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F1638" w14:textId="6AD49719" w:rsidR="003630E1" w:rsidRPr="00C200F3" w:rsidRDefault="00C200F3" w:rsidP="007663E5">
      <w:pPr>
        <w:pStyle w:val="Title"/>
        <w:spacing w:line="276" w:lineRule="auto"/>
        <w:rPr>
          <w:rFonts w:ascii="Arial" w:hAnsi="Arial" w:cs="Arial"/>
          <w:b/>
          <w:bCs/>
          <w:color w:val="8F3782"/>
          <w:sz w:val="28"/>
          <w:szCs w:val="28"/>
        </w:rPr>
      </w:pPr>
      <w:r w:rsidRPr="00C200F3">
        <w:rPr>
          <w:rFonts w:ascii="Arial" w:hAnsi="Arial" w:cs="Arial"/>
          <w:noProof/>
          <w:color w:val="8F3782"/>
          <w:sz w:val="48"/>
          <w:szCs w:val="48"/>
        </w:rPr>
        <w:drawing>
          <wp:anchor distT="0" distB="0" distL="114300" distR="114300" simplePos="0" relativeHeight="251658240" behindDoc="1" locked="0" layoutInCell="1" allowOverlap="1" wp14:anchorId="0D573FDD" wp14:editId="4526DF84">
            <wp:simplePos x="0" y="0"/>
            <wp:positionH relativeFrom="margin">
              <wp:posOffset>4345305</wp:posOffset>
            </wp:positionH>
            <wp:positionV relativeFrom="paragraph">
              <wp:posOffset>5080</wp:posOffset>
            </wp:positionV>
            <wp:extent cx="1847215" cy="1091565"/>
            <wp:effectExtent l="0" t="0" r="635" b="0"/>
            <wp:wrapTight wrapText="bothSides">
              <wp:wrapPolygon edited="0">
                <wp:start x="0" y="0"/>
                <wp:lineTo x="0" y="21110"/>
                <wp:lineTo x="21385" y="21110"/>
                <wp:lineTo x="21385"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215" cy="1091565"/>
                    </a:xfrm>
                    <a:prstGeom prst="rect">
                      <a:avLst/>
                    </a:prstGeom>
                  </pic:spPr>
                </pic:pic>
              </a:graphicData>
            </a:graphic>
            <wp14:sizeRelH relativeFrom="page">
              <wp14:pctWidth>0</wp14:pctWidth>
            </wp14:sizeRelH>
            <wp14:sizeRelV relativeFrom="page">
              <wp14:pctHeight>0</wp14:pctHeight>
            </wp14:sizeRelV>
          </wp:anchor>
        </w:drawing>
      </w:r>
      <w:r w:rsidR="003630E1" w:rsidRPr="00C200F3">
        <w:rPr>
          <w:rFonts w:ascii="Arial" w:hAnsi="Arial" w:cs="Arial"/>
          <w:color w:val="8F3782"/>
          <w:sz w:val="48"/>
          <w:szCs w:val="48"/>
        </w:rPr>
        <w:t>LGA Refocused Sector-</w:t>
      </w:r>
      <w:r w:rsidR="00883E9B">
        <w:rPr>
          <w:rFonts w:ascii="Arial" w:hAnsi="Arial" w:cs="Arial"/>
          <w:color w:val="8F3782"/>
          <w:sz w:val="48"/>
          <w:szCs w:val="48"/>
        </w:rPr>
        <w:t>L</w:t>
      </w:r>
      <w:r w:rsidR="003630E1" w:rsidRPr="00C200F3">
        <w:rPr>
          <w:rFonts w:ascii="Arial" w:hAnsi="Arial" w:cs="Arial"/>
          <w:color w:val="8F3782"/>
          <w:sz w:val="48"/>
          <w:szCs w:val="48"/>
        </w:rPr>
        <w:t xml:space="preserve">ed Improvement Offer: </w:t>
      </w:r>
      <w:r w:rsidRPr="00C200F3">
        <w:rPr>
          <w:rFonts w:ascii="Arial" w:hAnsi="Arial" w:cs="Arial"/>
          <w:color w:val="8F3782"/>
          <w:sz w:val="48"/>
          <w:szCs w:val="48"/>
        </w:rPr>
        <w:br/>
      </w:r>
      <w:r w:rsidR="003630E1" w:rsidRPr="00C200F3">
        <w:rPr>
          <w:rFonts w:ascii="Arial" w:hAnsi="Arial" w:cs="Arial"/>
          <w:color w:val="8F3782"/>
          <w:sz w:val="48"/>
          <w:szCs w:val="48"/>
        </w:rPr>
        <w:t>Highlights and Summary</w:t>
      </w:r>
      <w:r w:rsidR="003630E1" w:rsidRPr="00C200F3">
        <w:rPr>
          <w:rFonts w:ascii="Arial" w:hAnsi="Arial" w:cs="Arial"/>
          <w:color w:val="8F3782"/>
          <w:sz w:val="52"/>
          <w:szCs w:val="52"/>
        </w:rPr>
        <w:t xml:space="preserve"> </w:t>
      </w:r>
      <w:r>
        <w:rPr>
          <w:rFonts w:ascii="Arial" w:hAnsi="Arial" w:cs="Arial"/>
          <w:color w:val="8F3782"/>
          <w:sz w:val="48"/>
          <w:szCs w:val="48"/>
        </w:rPr>
        <w:br/>
      </w:r>
      <w:r w:rsidR="003630E1" w:rsidRPr="00C200F3">
        <w:rPr>
          <w:rFonts w:ascii="Arial" w:hAnsi="Arial" w:cs="Arial"/>
          <w:color w:val="8F3782"/>
          <w:sz w:val="36"/>
          <w:szCs w:val="36"/>
          <w:u w:val="single"/>
        </w:rPr>
        <w:t>April-</w:t>
      </w:r>
      <w:r w:rsidR="00760D09" w:rsidRPr="00C200F3">
        <w:rPr>
          <w:rFonts w:ascii="Arial" w:hAnsi="Arial" w:cs="Arial"/>
          <w:color w:val="8F3782"/>
          <w:sz w:val="36"/>
          <w:szCs w:val="36"/>
          <w:u w:val="single"/>
        </w:rPr>
        <w:t xml:space="preserve">November </w:t>
      </w:r>
      <w:r w:rsidR="003630E1" w:rsidRPr="00C200F3">
        <w:rPr>
          <w:rFonts w:ascii="Arial" w:hAnsi="Arial" w:cs="Arial"/>
          <w:color w:val="8F3782"/>
          <w:sz w:val="36"/>
          <w:szCs w:val="36"/>
          <w:u w:val="single"/>
        </w:rPr>
        <w:t>2020</w:t>
      </w:r>
      <w:r w:rsidR="003630E1" w:rsidRPr="00C200F3">
        <w:br/>
      </w:r>
    </w:p>
    <w:p w14:paraId="42943506" w14:textId="77777777" w:rsidR="003630E1" w:rsidRPr="0000781A" w:rsidRDefault="003630E1" w:rsidP="007663E5">
      <w:pPr>
        <w:pStyle w:val="Title"/>
        <w:spacing w:line="276" w:lineRule="auto"/>
        <w:rPr>
          <w:rFonts w:ascii="Arial" w:hAnsi="Arial" w:cs="Arial"/>
          <w:sz w:val="2"/>
          <w:szCs w:val="2"/>
        </w:rPr>
      </w:pPr>
    </w:p>
    <w:p w14:paraId="4AC30E18" w14:textId="77777777" w:rsidR="003630E1" w:rsidRPr="0000781A" w:rsidRDefault="003630E1" w:rsidP="007663E5">
      <w:pPr>
        <w:pStyle w:val="Heading1"/>
        <w:shd w:val="clear" w:color="auto" w:fill="8F3782"/>
        <w:spacing w:before="0" w:line="276" w:lineRule="auto"/>
        <w:rPr>
          <w:rFonts w:ascii="Arial" w:hAnsi="Arial" w:cs="Arial"/>
          <w:color w:val="8F3782"/>
        </w:rPr>
      </w:pPr>
      <w:r w:rsidRPr="0000781A">
        <w:rPr>
          <w:rFonts w:ascii="Arial" w:hAnsi="Arial" w:cs="Arial"/>
          <w:color w:val="FFFFFF" w:themeColor="background1"/>
        </w:rPr>
        <w:t xml:space="preserve">Peer support </w:t>
      </w:r>
    </w:p>
    <w:p w14:paraId="380087E2" w14:textId="77777777" w:rsidR="003630E1" w:rsidRPr="0000781A" w:rsidRDefault="003630E1" w:rsidP="007663E5">
      <w:pPr>
        <w:pStyle w:val="Heading2"/>
        <w:spacing w:before="120" w:line="276" w:lineRule="auto"/>
        <w:rPr>
          <w:rFonts w:ascii="Arial" w:eastAsiaTheme="minorEastAsia" w:hAnsi="Arial" w:cs="Arial"/>
          <w:color w:val="8F3782"/>
        </w:rPr>
      </w:pPr>
      <w:r w:rsidRPr="0000781A">
        <w:rPr>
          <w:rFonts w:ascii="Arial" w:hAnsi="Arial" w:cs="Arial"/>
          <w:color w:val="8F3782"/>
        </w:rPr>
        <w:t xml:space="preserve">Headlines </w:t>
      </w:r>
    </w:p>
    <w:p w14:paraId="532CEAF5" w14:textId="292781F9" w:rsidR="001534B2" w:rsidRPr="007F5BB5" w:rsidRDefault="001534B2" w:rsidP="007F5BB5">
      <w:pPr>
        <w:pStyle w:val="ListParagraph"/>
        <w:numPr>
          <w:ilvl w:val="0"/>
          <w:numId w:val="17"/>
        </w:numPr>
        <w:shd w:val="clear" w:color="auto" w:fill="FFFFFF" w:themeFill="background1"/>
        <w:spacing w:after="120" w:line="276" w:lineRule="auto"/>
        <w:rPr>
          <w:rFonts w:ascii="Arial" w:eastAsia="Times New Roman" w:hAnsi="Arial" w:cs="Arial"/>
          <w:color w:val="000000" w:themeColor="text1"/>
          <w:lang w:eastAsia="en-GB"/>
        </w:rPr>
      </w:pPr>
      <w:r w:rsidRPr="007F5BB5">
        <w:rPr>
          <w:rFonts w:ascii="Arial" w:hAnsi="Arial" w:cs="Arial"/>
          <w:b/>
          <w:bCs/>
          <w:color w:val="92178F"/>
          <w:u w:val="single"/>
        </w:rPr>
        <w:t>Remote Peer Support</w:t>
      </w:r>
      <w:r w:rsidRPr="007F5BB5">
        <w:rPr>
          <w:rFonts w:ascii="Arial" w:hAnsi="Arial" w:cs="Arial"/>
          <w:b/>
          <w:bCs/>
        </w:rPr>
        <w:t xml:space="preserve">: </w:t>
      </w:r>
      <w:r w:rsidR="007F5BB5">
        <w:rPr>
          <w:rFonts w:ascii="Arial" w:hAnsi="Arial" w:cs="Arial"/>
        </w:rPr>
        <w:t xml:space="preserve">Following the onset of COVID-19, we </w:t>
      </w:r>
      <w:r w:rsidR="00125D34">
        <w:rPr>
          <w:rFonts w:ascii="Arial" w:hAnsi="Arial" w:cs="Arial"/>
        </w:rPr>
        <w:t xml:space="preserve">introduced and </w:t>
      </w:r>
      <w:r w:rsidR="00AB3499">
        <w:rPr>
          <w:rFonts w:ascii="Arial" w:hAnsi="Arial" w:cs="Arial"/>
        </w:rPr>
        <w:t>started</w:t>
      </w:r>
      <w:r w:rsidR="00125D34">
        <w:rPr>
          <w:rFonts w:ascii="Arial" w:hAnsi="Arial" w:cs="Arial"/>
        </w:rPr>
        <w:t xml:space="preserve"> del</w:t>
      </w:r>
      <w:r w:rsidR="00AB3499">
        <w:rPr>
          <w:rFonts w:ascii="Arial" w:hAnsi="Arial" w:cs="Arial"/>
        </w:rPr>
        <w:t>ivering</w:t>
      </w:r>
      <w:r w:rsidR="007F5BB5">
        <w:rPr>
          <w:rFonts w:ascii="Arial" w:hAnsi="Arial" w:cs="Arial"/>
        </w:rPr>
        <w:t xml:space="preserve"> two new remote peer</w:t>
      </w:r>
      <w:r w:rsidR="00E47BB5">
        <w:rPr>
          <w:rFonts w:ascii="Arial" w:hAnsi="Arial" w:cs="Arial"/>
        </w:rPr>
        <w:t xml:space="preserve">-based </w:t>
      </w:r>
      <w:r w:rsidR="007F5BB5">
        <w:rPr>
          <w:rFonts w:ascii="Arial" w:hAnsi="Arial" w:cs="Arial"/>
        </w:rPr>
        <w:t>programmes to support councils in responding to the pandemic and planning for recovery and renewal</w:t>
      </w:r>
      <w:r w:rsidRPr="007F5BB5">
        <w:rPr>
          <w:rFonts w:ascii="Arial" w:hAnsi="Arial" w:cs="Arial"/>
        </w:rPr>
        <w:t>:</w:t>
      </w:r>
      <w:r w:rsidRPr="007F5BB5">
        <w:rPr>
          <w:rFonts w:ascii="Arial" w:hAnsi="Arial" w:cs="Arial"/>
          <w:b/>
          <w:bCs/>
        </w:rPr>
        <w:t xml:space="preserve"> </w:t>
      </w:r>
    </w:p>
    <w:p w14:paraId="3DFC4924" w14:textId="421D4C9D" w:rsidR="007F5BB5" w:rsidRPr="007F5BB5" w:rsidRDefault="006349B0" w:rsidP="001534B2">
      <w:pPr>
        <w:pStyle w:val="ListParagraph"/>
        <w:numPr>
          <w:ilvl w:val="1"/>
          <w:numId w:val="17"/>
        </w:numPr>
        <w:shd w:val="clear" w:color="auto" w:fill="FFFFFF" w:themeFill="background1"/>
        <w:spacing w:after="120" w:line="276" w:lineRule="auto"/>
        <w:rPr>
          <w:rFonts w:ascii="Arial" w:eastAsia="Times New Roman" w:hAnsi="Arial" w:cs="Arial"/>
          <w:color w:val="000000" w:themeColor="text1"/>
          <w:lang w:eastAsia="en-GB"/>
        </w:rPr>
      </w:pPr>
      <w:hyperlink r:id="rId12" w:history="1">
        <w:r w:rsidR="003630E1" w:rsidRPr="007F5BB5">
          <w:rPr>
            <w:rStyle w:val="Hyperlink"/>
            <w:rFonts w:ascii="Arial" w:eastAsia="Arial" w:hAnsi="Arial" w:cs="Arial"/>
            <w:color w:val="92178F"/>
          </w:rPr>
          <w:t>Recovery and renewal panels</w:t>
        </w:r>
      </w:hyperlink>
      <w:r w:rsidR="001534B2" w:rsidRPr="007F5BB5">
        <w:rPr>
          <w:rFonts w:ascii="Arial" w:eastAsia="Arial" w:hAnsi="Arial" w:cs="Arial"/>
        </w:rPr>
        <w:t>, which</w:t>
      </w:r>
      <w:r w:rsidR="003630E1" w:rsidRPr="007F5BB5">
        <w:rPr>
          <w:rFonts w:ascii="Arial" w:eastAsia="Arial" w:hAnsi="Arial" w:cs="Arial"/>
        </w:rPr>
        <w:t xml:space="preserve"> </w:t>
      </w:r>
      <w:r w:rsidR="001534B2" w:rsidRPr="007F5BB5">
        <w:rPr>
          <w:rFonts w:ascii="Arial" w:hAnsi="Arial" w:cs="Arial"/>
          <w:shd w:val="clear" w:color="auto" w:fill="FFFFFF"/>
        </w:rPr>
        <w:t>provide</w:t>
      </w:r>
      <w:r w:rsidR="003630E1" w:rsidRPr="007F5BB5">
        <w:rPr>
          <w:rFonts w:ascii="Arial" w:hAnsi="Arial" w:cs="Arial"/>
          <w:shd w:val="clear" w:color="auto" w:fill="FFFFFF"/>
        </w:rPr>
        <w:t xml:space="preserve"> councils </w:t>
      </w:r>
      <w:r w:rsidR="00E47BB5">
        <w:rPr>
          <w:rFonts w:ascii="Arial" w:hAnsi="Arial" w:cs="Arial"/>
          <w:shd w:val="clear" w:color="auto" w:fill="FFFFFF"/>
        </w:rPr>
        <w:t>an opportunity</w:t>
      </w:r>
      <w:r w:rsidR="003630E1" w:rsidRPr="007F5BB5">
        <w:rPr>
          <w:rFonts w:ascii="Arial" w:hAnsi="Arial" w:cs="Arial"/>
          <w:shd w:val="clear" w:color="auto" w:fill="FFFFFF"/>
        </w:rPr>
        <w:t xml:space="preserve"> </w:t>
      </w:r>
      <w:r w:rsidR="00E47BB5">
        <w:rPr>
          <w:rFonts w:ascii="Arial" w:hAnsi="Arial" w:cs="Arial"/>
          <w:shd w:val="clear" w:color="auto" w:fill="FFFFFF"/>
        </w:rPr>
        <w:t>to</w:t>
      </w:r>
      <w:r w:rsidR="003630E1" w:rsidRPr="007F5BB5">
        <w:rPr>
          <w:rFonts w:ascii="Arial" w:hAnsi="Arial" w:cs="Arial"/>
          <w:shd w:val="clear" w:color="auto" w:fill="FFFFFF"/>
        </w:rPr>
        <w:t xml:space="preserve"> reflect on their response to COVID-19 </w:t>
      </w:r>
      <w:r w:rsidR="0035303F">
        <w:rPr>
          <w:rFonts w:ascii="Arial" w:hAnsi="Arial" w:cs="Arial"/>
          <w:shd w:val="clear" w:color="auto" w:fill="FFFFFF"/>
        </w:rPr>
        <w:t>through a</w:t>
      </w:r>
      <w:r w:rsidR="001534B2" w:rsidRPr="007F5BB5">
        <w:rPr>
          <w:rFonts w:ascii="Arial" w:hAnsi="Arial" w:cs="Arial"/>
          <w:shd w:val="clear" w:color="auto" w:fill="FFFFFF"/>
        </w:rPr>
        <w:t xml:space="preserve"> remote </w:t>
      </w:r>
      <w:r w:rsidR="007F5BB5" w:rsidRPr="007F5BB5">
        <w:rPr>
          <w:rFonts w:ascii="Arial" w:hAnsi="Arial" w:cs="Arial"/>
          <w:shd w:val="clear" w:color="auto" w:fill="FFFFFF"/>
        </w:rPr>
        <w:t>panel discussion</w:t>
      </w:r>
      <w:r w:rsidR="00E47BB5">
        <w:rPr>
          <w:rFonts w:ascii="Arial" w:hAnsi="Arial" w:cs="Arial"/>
          <w:shd w:val="clear" w:color="auto" w:fill="FFFFFF"/>
        </w:rPr>
        <w:t>,</w:t>
      </w:r>
      <w:r w:rsidR="003630E1" w:rsidRPr="007F5BB5">
        <w:rPr>
          <w:rFonts w:ascii="Arial" w:hAnsi="Arial" w:cs="Arial"/>
          <w:shd w:val="clear" w:color="auto" w:fill="FFFFFF"/>
        </w:rPr>
        <w:t xml:space="preserve"> </w:t>
      </w:r>
      <w:r w:rsidR="007F5BB5" w:rsidRPr="007F5BB5">
        <w:rPr>
          <w:rFonts w:ascii="Arial" w:hAnsi="Arial" w:cs="Arial"/>
          <w:shd w:val="clear" w:color="auto" w:fill="FFFFFF"/>
        </w:rPr>
        <w:t>involving an</w:t>
      </w:r>
      <w:r w:rsidR="003630E1" w:rsidRPr="007F5BB5">
        <w:rPr>
          <w:rFonts w:ascii="Arial" w:hAnsi="Arial" w:cs="Arial"/>
          <w:shd w:val="clear" w:color="auto" w:fill="FFFFFF"/>
        </w:rPr>
        <w:t xml:space="preserve"> open and collaborative conversation about recovery and renewal plans, capturing and sharing learning about developing practice from across the sector</w:t>
      </w:r>
      <w:r w:rsidR="00E47BB5">
        <w:rPr>
          <w:rFonts w:ascii="Arial" w:hAnsi="Arial" w:cs="Arial"/>
          <w:shd w:val="clear" w:color="auto" w:fill="FFFFFF"/>
        </w:rPr>
        <w:t>; and</w:t>
      </w:r>
    </w:p>
    <w:p w14:paraId="0A12FF24" w14:textId="13684EFD" w:rsidR="007F5BB5" w:rsidRPr="007F5BB5" w:rsidRDefault="006349B0" w:rsidP="001534B2">
      <w:pPr>
        <w:pStyle w:val="ListParagraph"/>
        <w:numPr>
          <w:ilvl w:val="1"/>
          <w:numId w:val="17"/>
        </w:numPr>
        <w:shd w:val="clear" w:color="auto" w:fill="FFFFFF" w:themeFill="background1"/>
        <w:spacing w:after="120" w:line="276" w:lineRule="auto"/>
        <w:rPr>
          <w:rFonts w:ascii="Arial" w:eastAsia="Times New Roman" w:hAnsi="Arial" w:cs="Arial"/>
          <w:color w:val="000000" w:themeColor="text1"/>
          <w:lang w:eastAsia="en-GB"/>
        </w:rPr>
      </w:pPr>
      <w:hyperlink r:id="rId13" w:history="1">
        <w:r w:rsidR="007F5BB5" w:rsidRPr="007F5BB5">
          <w:rPr>
            <w:rStyle w:val="Hyperlink"/>
            <w:rFonts w:ascii="Arial" w:eastAsia="Arial" w:hAnsi="Arial" w:cs="Arial"/>
            <w:color w:val="92178F"/>
          </w:rPr>
          <w:t>Remote Bespoke Peer Support</w:t>
        </w:r>
      </w:hyperlink>
      <w:r w:rsidR="007F5BB5" w:rsidRPr="007F5BB5">
        <w:rPr>
          <w:rFonts w:ascii="Arial" w:eastAsia="Arial" w:hAnsi="Arial" w:cs="Arial"/>
          <w:color w:val="92178F"/>
        </w:rPr>
        <w:t xml:space="preserve">, </w:t>
      </w:r>
      <w:r w:rsidR="007F5BB5" w:rsidRPr="007F5BB5">
        <w:rPr>
          <w:rFonts w:ascii="Arial" w:eastAsia="Arial" w:hAnsi="Arial" w:cs="Arial"/>
        </w:rPr>
        <w:t xml:space="preserve">which </w:t>
      </w:r>
      <w:r w:rsidR="00E47BB5">
        <w:rPr>
          <w:rFonts w:ascii="Arial" w:eastAsia="Arial" w:hAnsi="Arial" w:cs="Arial"/>
        </w:rPr>
        <w:t>gives councils the option to</w:t>
      </w:r>
      <w:r w:rsidR="007F5BB5" w:rsidRPr="007F5BB5">
        <w:rPr>
          <w:rFonts w:ascii="Arial" w:eastAsia="Arial" w:hAnsi="Arial" w:cs="Arial"/>
        </w:rPr>
        <w:t xml:space="preserve"> review a specific issue or set of issues in greater depth.</w:t>
      </w:r>
      <w:r w:rsidR="007F5BB5">
        <w:rPr>
          <w:rFonts w:ascii="Arial" w:eastAsia="Arial" w:hAnsi="Arial" w:cs="Arial"/>
        </w:rPr>
        <w:t xml:space="preserve"> This</w:t>
      </w:r>
      <w:r w:rsidR="00E47BB5">
        <w:rPr>
          <w:rFonts w:ascii="Arial" w:eastAsia="Arial" w:hAnsi="Arial" w:cs="Arial"/>
        </w:rPr>
        <w:t xml:space="preserve"> process</w:t>
      </w:r>
      <w:r w:rsidR="007F5BB5">
        <w:rPr>
          <w:rFonts w:ascii="Arial" w:eastAsia="Arial" w:hAnsi="Arial" w:cs="Arial"/>
        </w:rPr>
        <w:t xml:space="preserve"> involves </w:t>
      </w:r>
      <w:r w:rsidR="00E47BB5">
        <w:rPr>
          <w:rFonts w:ascii="Arial" w:eastAsia="Arial" w:hAnsi="Arial" w:cs="Arial"/>
        </w:rPr>
        <w:t xml:space="preserve">a </w:t>
      </w:r>
      <w:r w:rsidR="007F5BB5">
        <w:rPr>
          <w:rFonts w:ascii="Arial" w:eastAsia="Arial" w:hAnsi="Arial" w:cs="Arial"/>
        </w:rPr>
        <w:t>more detailed</w:t>
      </w:r>
      <w:r w:rsidR="00E47BB5">
        <w:rPr>
          <w:rFonts w:ascii="Arial" w:eastAsia="Arial" w:hAnsi="Arial" w:cs="Arial"/>
        </w:rPr>
        <w:t xml:space="preserve"> series of</w:t>
      </w:r>
      <w:r w:rsidR="007F5BB5">
        <w:rPr>
          <w:rFonts w:ascii="Arial" w:eastAsia="Arial" w:hAnsi="Arial" w:cs="Arial"/>
        </w:rPr>
        <w:t xml:space="preserve"> </w:t>
      </w:r>
      <w:r w:rsidR="00E47BB5">
        <w:rPr>
          <w:rFonts w:ascii="Arial" w:eastAsia="Arial" w:hAnsi="Arial" w:cs="Arial"/>
        </w:rPr>
        <w:t xml:space="preserve">remote </w:t>
      </w:r>
      <w:r w:rsidR="007F5BB5">
        <w:rPr>
          <w:rFonts w:ascii="Arial" w:eastAsia="Arial" w:hAnsi="Arial" w:cs="Arial"/>
        </w:rPr>
        <w:t>interviews and discussions with the council</w:t>
      </w:r>
      <w:r w:rsidR="00E47BB5">
        <w:rPr>
          <w:rFonts w:ascii="Arial" w:eastAsia="Arial" w:hAnsi="Arial" w:cs="Arial"/>
        </w:rPr>
        <w:t xml:space="preserve"> and</w:t>
      </w:r>
      <w:r w:rsidR="007F5BB5">
        <w:rPr>
          <w:rFonts w:ascii="Arial" w:eastAsia="Arial" w:hAnsi="Arial" w:cs="Arial"/>
        </w:rPr>
        <w:t xml:space="preserve"> us</w:t>
      </w:r>
      <w:r w:rsidR="00E47BB5">
        <w:rPr>
          <w:rFonts w:ascii="Arial" w:eastAsia="Arial" w:hAnsi="Arial" w:cs="Arial"/>
        </w:rPr>
        <w:t>es</w:t>
      </w:r>
      <w:r w:rsidR="007F5BB5">
        <w:rPr>
          <w:rFonts w:ascii="Arial" w:eastAsia="Arial" w:hAnsi="Arial" w:cs="Arial"/>
        </w:rPr>
        <w:t xml:space="preserve"> a similar approach to the traditional peer challenges, </w:t>
      </w:r>
      <w:r w:rsidR="00E47BB5">
        <w:rPr>
          <w:rFonts w:ascii="Arial" w:eastAsia="Arial" w:hAnsi="Arial" w:cs="Arial"/>
        </w:rPr>
        <w:t xml:space="preserve">being </w:t>
      </w:r>
      <w:r w:rsidR="007F5BB5">
        <w:rPr>
          <w:rFonts w:ascii="Arial" w:eastAsia="Arial" w:hAnsi="Arial" w:cs="Arial"/>
        </w:rPr>
        <w:t>delivered over 2-3 days.</w:t>
      </w:r>
    </w:p>
    <w:p w14:paraId="50256FBE" w14:textId="47075B5C" w:rsidR="007F5BB5" w:rsidRPr="009267AC" w:rsidRDefault="007F5BB5" w:rsidP="007F5BB5">
      <w:pPr>
        <w:shd w:val="clear" w:color="auto" w:fill="FFFFFF" w:themeFill="background1"/>
        <w:spacing w:after="120" w:line="276" w:lineRule="auto"/>
        <w:ind w:left="720"/>
        <w:rPr>
          <w:rFonts w:ascii="Arial" w:eastAsia="Times New Roman" w:hAnsi="Arial" w:cs="Arial"/>
          <w:color w:val="000000" w:themeColor="text1"/>
          <w:lang w:eastAsia="en-GB"/>
        </w:rPr>
      </w:pPr>
      <w:r w:rsidRPr="175D7C59">
        <w:rPr>
          <w:rFonts w:ascii="Arial" w:eastAsia="Times New Roman" w:hAnsi="Arial" w:cs="Arial"/>
          <w:color w:val="000000" w:themeColor="text1"/>
          <w:lang w:eastAsia="en-GB"/>
        </w:rPr>
        <w:t xml:space="preserve">Since </w:t>
      </w:r>
      <w:r w:rsidR="5B497F33" w:rsidRPr="175D7C59">
        <w:rPr>
          <w:rFonts w:ascii="Arial" w:eastAsia="Times New Roman" w:hAnsi="Arial" w:cs="Arial"/>
          <w:color w:val="000000" w:themeColor="text1"/>
          <w:lang w:eastAsia="en-GB"/>
        </w:rPr>
        <w:t>our remote peer support was launched in late July</w:t>
      </w:r>
      <w:r w:rsidRPr="175D7C59">
        <w:rPr>
          <w:rFonts w:ascii="Arial" w:eastAsia="Times New Roman" w:hAnsi="Arial" w:cs="Arial"/>
          <w:color w:val="000000" w:themeColor="text1"/>
          <w:lang w:eastAsia="en-GB"/>
        </w:rPr>
        <w:t xml:space="preserve">, 36 councils </w:t>
      </w:r>
      <w:r w:rsidR="0034CD57" w:rsidRPr="175D7C59">
        <w:rPr>
          <w:rFonts w:ascii="Arial" w:eastAsia="Times New Roman" w:hAnsi="Arial" w:cs="Arial"/>
          <w:color w:val="000000" w:themeColor="text1"/>
          <w:lang w:eastAsia="en-GB"/>
        </w:rPr>
        <w:t xml:space="preserve">have already </w:t>
      </w:r>
      <w:r w:rsidR="00E47BB5" w:rsidRPr="175D7C59">
        <w:rPr>
          <w:rFonts w:ascii="Arial" w:eastAsia="Times New Roman" w:hAnsi="Arial" w:cs="Arial"/>
          <w:color w:val="000000" w:themeColor="text1"/>
          <w:lang w:eastAsia="en-GB"/>
        </w:rPr>
        <w:t xml:space="preserve">benefited from these </w:t>
      </w:r>
      <w:r w:rsidRPr="175D7C59">
        <w:rPr>
          <w:rFonts w:ascii="Arial" w:eastAsia="Times New Roman" w:hAnsi="Arial" w:cs="Arial"/>
          <w:color w:val="000000" w:themeColor="text1"/>
          <w:lang w:eastAsia="en-GB"/>
        </w:rPr>
        <w:t xml:space="preserve">programmes </w:t>
      </w:r>
      <w:r w:rsidR="003630E1" w:rsidRPr="175D7C59">
        <w:rPr>
          <w:rFonts w:ascii="Arial" w:eastAsia="Times New Roman" w:hAnsi="Arial" w:cs="Arial"/>
          <w:color w:val="000000" w:themeColor="text1"/>
          <w:lang w:eastAsia="en-GB"/>
        </w:rPr>
        <w:t>and the feedback has been positive.</w:t>
      </w:r>
      <w:r w:rsidRPr="175D7C59">
        <w:rPr>
          <w:rFonts w:ascii="Arial" w:eastAsia="Times New Roman" w:hAnsi="Arial" w:cs="Arial"/>
          <w:color w:val="000000" w:themeColor="text1"/>
          <w:lang w:eastAsia="en-GB"/>
        </w:rPr>
        <w:t xml:space="preserve"> There </w:t>
      </w:r>
      <w:r w:rsidR="00E47BB5" w:rsidRPr="175D7C59">
        <w:rPr>
          <w:rFonts w:ascii="Arial" w:eastAsia="Times New Roman" w:hAnsi="Arial" w:cs="Arial"/>
          <w:color w:val="000000" w:themeColor="text1"/>
          <w:lang w:eastAsia="en-GB"/>
        </w:rPr>
        <w:t>continues to be</w:t>
      </w:r>
      <w:r w:rsidRPr="175D7C59">
        <w:rPr>
          <w:rFonts w:ascii="Arial" w:eastAsia="Times New Roman" w:hAnsi="Arial" w:cs="Arial"/>
          <w:color w:val="000000" w:themeColor="text1"/>
          <w:lang w:eastAsia="en-GB"/>
        </w:rPr>
        <w:t xml:space="preserve"> strong interest from the sector</w:t>
      </w:r>
      <w:r w:rsidR="00E47BB5" w:rsidRPr="175D7C59">
        <w:rPr>
          <w:rFonts w:ascii="Arial" w:eastAsia="Times New Roman" w:hAnsi="Arial" w:cs="Arial"/>
          <w:color w:val="000000" w:themeColor="text1"/>
          <w:lang w:eastAsia="en-GB"/>
        </w:rPr>
        <w:t xml:space="preserve">: sessions with a further 41 councils are planned </w:t>
      </w:r>
      <w:r w:rsidR="006869F4">
        <w:rPr>
          <w:rFonts w:ascii="Arial" w:eastAsia="Times New Roman" w:hAnsi="Arial" w:cs="Arial"/>
          <w:color w:val="000000" w:themeColor="text1"/>
          <w:lang w:eastAsia="en-GB"/>
        </w:rPr>
        <w:t>over</w:t>
      </w:r>
      <w:r w:rsidR="4A6F6875" w:rsidRPr="175D7C59">
        <w:rPr>
          <w:rFonts w:ascii="Arial" w:eastAsia="Times New Roman" w:hAnsi="Arial" w:cs="Arial"/>
          <w:color w:val="000000" w:themeColor="text1"/>
          <w:lang w:eastAsia="en-GB"/>
        </w:rPr>
        <w:t xml:space="preserve"> the next 4</w:t>
      </w:r>
      <w:r w:rsidR="00E47BB5" w:rsidRPr="175D7C59">
        <w:rPr>
          <w:rFonts w:ascii="Arial" w:eastAsia="Times New Roman" w:hAnsi="Arial" w:cs="Arial"/>
          <w:color w:val="000000" w:themeColor="text1"/>
          <w:lang w:eastAsia="en-GB"/>
        </w:rPr>
        <w:t xml:space="preserve"> months.</w:t>
      </w:r>
    </w:p>
    <w:p w14:paraId="7B554376" w14:textId="09067073" w:rsidR="003630E1" w:rsidRPr="009267AC" w:rsidRDefault="009267AC" w:rsidP="00F80B15">
      <w:pPr>
        <w:pStyle w:val="ListParagraph"/>
        <w:numPr>
          <w:ilvl w:val="0"/>
          <w:numId w:val="17"/>
        </w:numPr>
        <w:spacing w:after="0" w:afterAutospacing="1" w:line="276" w:lineRule="auto"/>
        <w:rPr>
          <w:rFonts w:ascii="Arial" w:eastAsiaTheme="minorEastAsia" w:hAnsi="Arial" w:cs="Arial"/>
          <w:lang w:eastAsia="en-GB"/>
        </w:rPr>
      </w:pPr>
      <w:r w:rsidRPr="009267AC">
        <w:rPr>
          <w:rFonts w:ascii="Arial" w:eastAsia="Times New Roman" w:hAnsi="Arial" w:cs="Arial"/>
          <w:b/>
          <w:bCs/>
          <w:color w:val="92178F"/>
          <w:lang w:eastAsia="en-GB"/>
        </w:rPr>
        <w:t>Remote Corporate Health Check (RCHC)</w:t>
      </w:r>
      <w:r w:rsidRPr="009267AC">
        <w:rPr>
          <w:rFonts w:ascii="Arial" w:eastAsia="Times New Roman" w:hAnsi="Arial" w:cs="Arial"/>
          <w:color w:val="92178F"/>
          <w:lang w:eastAsia="en-GB"/>
        </w:rPr>
        <w:t>:</w:t>
      </w:r>
      <w:r w:rsidRPr="009267AC">
        <w:rPr>
          <w:rFonts w:ascii="Arial" w:eastAsia="Times New Roman" w:hAnsi="Arial" w:cs="Arial"/>
          <w:lang w:eastAsia="en-GB"/>
        </w:rPr>
        <w:t xml:space="preserve"> RCHCs offer </w:t>
      </w:r>
      <w:r w:rsidRPr="009267AC">
        <w:rPr>
          <w:rFonts w:ascii="Arial" w:hAnsi="Arial" w:cs="Arial"/>
        </w:rPr>
        <w:t xml:space="preserve">a flexible framework and process for councils to focus on key corporate issues—such as priority setting, place leadership and financial planning—over a period of days. </w:t>
      </w:r>
      <w:r w:rsidRPr="009267AC">
        <w:rPr>
          <w:rFonts w:ascii="Arial" w:eastAsia="Times New Roman" w:hAnsi="Arial" w:cs="Arial"/>
          <w:lang w:eastAsia="en-GB"/>
        </w:rPr>
        <w:t xml:space="preserve">We have begun engaging with councils to pilot this approach. </w:t>
      </w:r>
      <w:r w:rsidRPr="009267AC">
        <w:rPr>
          <w:rFonts w:ascii="Arial" w:hAnsi="Arial" w:cs="Arial"/>
        </w:rPr>
        <w:t xml:space="preserve">This offer was </w:t>
      </w:r>
      <w:r w:rsidRPr="009267AC">
        <w:rPr>
          <w:rFonts w:ascii="Arial" w:eastAsia="Times New Roman" w:hAnsi="Arial" w:cs="Arial"/>
          <w:lang w:eastAsia="en-GB"/>
        </w:rPr>
        <w:t>developed offer in response to sector identified needs and does not replace the flagship Corporate Peer Challenge (CPC) programme (which will recommence when appropriate to do so, given the importance of onsite engagement). </w:t>
      </w:r>
      <w:r w:rsidR="003630E1" w:rsidRPr="009267AC">
        <w:rPr>
          <w:rFonts w:ascii="Arial" w:hAnsi="Arial" w:cs="Arial"/>
        </w:rPr>
        <w:br/>
      </w:r>
    </w:p>
    <w:p w14:paraId="1109EE78" w14:textId="2DEF1457" w:rsidR="003630E1" w:rsidRPr="002A1955" w:rsidRDefault="003630E1" w:rsidP="007663E5">
      <w:pPr>
        <w:pStyle w:val="ListParagraph"/>
        <w:numPr>
          <w:ilvl w:val="0"/>
          <w:numId w:val="13"/>
        </w:numPr>
        <w:spacing w:after="120" w:line="276" w:lineRule="auto"/>
        <w:ind w:left="714" w:hanging="357"/>
        <w:contextualSpacing w:val="0"/>
        <w:rPr>
          <w:rFonts w:eastAsiaTheme="minorEastAsia"/>
        </w:rPr>
      </w:pPr>
      <w:r w:rsidRPr="001C48E0">
        <w:rPr>
          <w:rFonts w:ascii="Arial" w:eastAsiaTheme="majorEastAsia" w:hAnsi="Arial" w:cs="Arial"/>
          <w:b/>
          <w:bCs/>
          <w:color w:val="92178F"/>
        </w:rPr>
        <w:t>Bespoke Support:</w:t>
      </w:r>
      <w:r w:rsidRPr="001C48E0">
        <w:rPr>
          <w:rFonts w:ascii="Arial" w:eastAsia="Arial" w:hAnsi="Arial" w:cs="Arial"/>
          <w:color w:val="92178F"/>
        </w:rPr>
        <w:t xml:space="preserve"> </w:t>
      </w:r>
      <w:r w:rsidRPr="5BC0A6AF">
        <w:rPr>
          <w:rFonts w:ascii="Arial" w:eastAsia="Arial" w:hAnsi="Arial" w:cs="Arial"/>
        </w:rPr>
        <w:t xml:space="preserve">Bespoke support, including </w:t>
      </w:r>
      <w:r w:rsidRPr="5BC0A6AF">
        <w:rPr>
          <w:rFonts w:ascii="Arial" w:eastAsia="Arial" w:hAnsi="Arial" w:cs="Arial"/>
          <w:b/>
          <w:bCs/>
        </w:rPr>
        <w:t>mentoring support,</w:t>
      </w:r>
      <w:r w:rsidRPr="5BC0A6AF">
        <w:rPr>
          <w:rFonts w:ascii="Arial" w:eastAsia="Arial" w:hAnsi="Arial" w:cs="Arial"/>
        </w:rPr>
        <w:t xml:space="preserve"> has been provided to </w:t>
      </w:r>
      <w:proofErr w:type="gramStart"/>
      <w:r w:rsidR="3FB743DC" w:rsidRPr="175D7C59">
        <w:rPr>
          <w:rFonts w:ascii="Arial" w:eastAsia="Arial" w:hAnsi="Arial" w:cs="Arial"/>
        </w:rPr>
        <w:t>a large number of</w:t>
      </w:r>
      <w:proofErr w:type="gramEnd"/>
      <w:r w:rsidR="3FB743DC" w:rsidRPr="175D7C59">
        <w:rPr>
          <w:rFonts w:ascii="Arial" w:eastAsia="Arial" w:hAnsi="Arial" w:cs="Arial"/>
        </w:rPr>
        <w:t xml:space="preserve"> </w:t>
      </w:r>
      <w:r w:rsidRPr="5BC0A6AF">
        <w:rPr>
          <w:rFonts w:ascii="Arial" w:eastAsia="Arial" w:hAnsi="Arial" w:cs="Arial"/>
        </w:rPr>
        <w:t>councils since April</w:t>
      </w:r>
      <w:r w:rsidR="688AF94F" w:rsidRPr="175D7C59">
        <w:rPr>
          <w:rFonts w:ascii="Arial" w:eastAsia="Arial" w:hAnsi="Arial" w:cs="Arial"/>
        </w:rPr>
        <w:t xml:space="preserve"> and has been a key focus for our COVID activity. Example of the support has</w:t>
      </w:r>
      <w:r w:rsidRPr="5BC0A6AF">
        <w:rPr>
          <w:rFonts w:ascii="Arial" w:eastAsia="Arial" w:hAnsi="Arial" w:cs="Arial"/>
        </w:rPr>
        <w:t xml:space="preserve"> including extensive support to a new Leader who took on the role during the pandemic, mentoring of </w:t>
      </w:r>
      <w:r w:rsidR="002B56C5">
        <w:rPr>
          <w:rFonts w:ascii="Arial" w:eastAsia="Arial" w:hAnsi="Arial" w:cs="Arial"/>
        </w:rPr>
        <w:t>several</w:t>
      </w:r>
      <w:r w:rsidRPr="5BC0A6AF">
        <w:rPr>
          <w:rFonts w:ascii="Arial" w:eastAsia="Arial" w:hAnsi="Arial" w:cs="Arial"/>
        </w:rPr>
        <w:t xml:space="preserve"> leaders and cabinet members, and secondment of staff to two authorities who needed additional strategic capacity. In addition, bespoke support is being provided on issues ranging from workforce, overview and scrutiny, change of leader, finance matters and interpretation of legislation.</w:t>
      </w:r>
      <w:r w:rsidRPr="002A1955">
        <w:rPr>
          <w:rFonts w:eastAsiaTheme="minorEastAsia"/>
        </w:rPr>
        <w:t xml:space="preserve"> </w:t>
      </w:r>
    </w:p>
    <w:p w14:paraId="71D67D6C" w14:textId="13D3DD85" w:rsidR="00F80B15" w:rsidRPr="00F80B15" w:rsidRDefault="003630E1" w:rsidP="00F80B15">
      <w:pPr>
        <w:pStyle w:val="ListParagraph"/>
        <w:numPr>
          <w:ilvl w:val="0"/>
          <w:numId w:val="13"/>
        </w:numPr>
        <w:spacing w:after="120" w:line="276" w:lineRule="auto"/>
        <w:ind w:left="714" w:hanging="357"/>
        <w:contextualSpacing w:val="0"/>
        <w:rPr>
          <w:rFonts w:ascii="Arial" w:eastAsiaTheme="minorEastAsia" w:hAnsi="Arial" w:cs="Arial"/>
          <w:b/>
          <w:bCs/>
        </w:rPr>
      </w:pPr>
      <w:r w:rsidRPr="001C48E0">
        <w:rPr>
          <w:rFonts w:ascii="Arial" w:eastAsiaTheme="majorEastAsia" w:hAnsi="Arial" w:cs="Arial"/>
          <w:b/>
          <w:bCs/>
          <w:color w:val="92178F"/>
        </w:rPr>
        <w:t>Engagement and wider support:</w:t>
      </w:r>
      <w:r w:rsidRPr="001C48E0">
        <w:rPr>
          <w:rFonts w:ascii="Arial" w:eastAsia="Arial" w:hAnsi="Arial" w:cs="Arial"/>
          <w:color w:val="92178F"/>
        </w:rPr>
        <w:t xml:space="preserve"> </w:t>
      </w:r>
      <w:r w:rsidRPr="0000781A">
        <w:rPr>
          <w:rFonts w:ascii="Arial" w:eastAsia="Arial" w:hAnsi="Arial" w:cs="Arial"/>
        </w:rPr>
        <w:t xml:space="preserve">Principal Advisors and regional teams have continued to support councils </w:t>
      </w:r>
      <w:r w:rsidR="53300C2F" w:rsidRPr="175D7C59">
        <w:rPr>
          <w:rFonts w:ascii="Arial" w:eastAsia="Arial" w:hAnsi="Arial" w:cs="Arial"/>
        </w:rPr>
        <w:t xml:space="preserve">in responding to COVID 19 </w:t>
      </w:r>
      <w:r w:rsidRPr="175D7C59">
        <w:rPr>
          <w:rFonts w:ascii="Arial" w:eastAsia="Arial" w:hAnsi="Arial" w:cs="Arial"/>
        </w:rPr>
        <w:t>through</w:t>
      </w:r>
      <w:r w:rsidR="75AB51EA" w:rsidRPr="175D7C59">
        <w:rPr>
          <w:rFonts w:ascii="Arial" w:eastAsia="Arial" w:hAnsi="Arial" w:cs="Arial"/>
        </w:rPr>
        <w:t xml:space="preserve"> extensive</w:t>
      </w:r>
      <w:r w:rsidRPr="0000781A">
        <w:rPr>
          <w:rFonts w:ascii="Arial" w:eastAsia="Arial" w:hAnsi="Arial" w:cs="Arial"/>
        </w:rPr>
        <w:t xml:space="preserve"> engagement in CEX meetings, one-to-one meetings and by answering queries. We engaged or provided information to every council during the first quarter and </w:t>
      </w:r>
      <w:r w:rsidR="39142ED0" w:rsidRPr="175D7C59">
        <w:rPr>
          <w:rFonts w:ascii="Arial" w:eastAsia="Arial" w:hAnsi="Arial" w:cs="Arial"/>
        </w:rPr>
        <w:t>this level of activity has been maintained in subsequent months</w:t>
      </w:r>
      <w:r w:rsidRPr="0000781A">
        <w:rPr>
          <w:rFonts w:ascii="Arial" w:eastAsia="Arial" w:hAnsi="Arial" w:cs="Arial"/>
        </w:rPr>
        <w:t>.</w:t>
      </w:r>
      <w:r w:rsidRPr="175D7C59">
        <w:rPr>
          <w:rFonts w:ascii="Arial" w:hAnsi="Arial" w:cs="Arial"/>
        </w:rPr>
        <w:t xml:space="preserve"> </w:t>
      </w:r>
    </w:p>
    <w:p w14:paraId="4C96942A" w14:textId="2DB354F2" w:rsidR="00F80B15" w:rsidRPr="0000781A" w:rsidRDefault="00F80B15" w:rsidP="00F80B15">
      <w:pPr>
        <w:pStyle w:val="Heading1"/>
        <w:shd w:val="clear" w:color="auto" w:fill="8F3782"/>
        <w:spacing w:before="0" w:line="276" w:lineRule="auto"/>
        <w:rPr>
          <w:rFonts w:ascii="Arial" w:hAnsi="Arial" w:cs="Arial"/>
          <w:color w:val="FFFFFF" w:themeColor="background1"/>
        </w:rPr>
      </w:pPr>
      <w:r>
        <w:rPr>
          <w:rFonts w:ascii="Arial" w:hAnsi="Arial" w:cs="Arial"/>
          <w:color w:val="FFFFFF" w:themeColor="background1"/>
        </w:rPr>
        <w:lastRenderedPageBreak/>
        <w:t>Housing and Homelessness</w:t>
      </w:r>
    </w:p>
    <w:p w14:paraId="47BEF9E1" w14:textId="77777777" w:rsidR="00F80B15" w:rsidRPr="0000781A" w:rsidRDefault="00F80B15" w:rsidP="00F80B15">
      <w:pPr>
        <w:pStyle w:val="Heading2"/>
        <w:spacing w:before="0" w:line="276" w:lineRule="auto"/>
        <w:rPr>
          <w:rFonts w:ascii="Arial" w:eastAsiaTheme="minorEastAsia" w:hAnsi="Arial" w:cs="Arial"/>
          <w:color w:val="8F3782"/>
        </w:rPr>
      </w:pPr>
      <w:r w:rsidRPr="0000781A">
        <w:rPr>
          <w:rFonts w:ascii="Arial" w:hAnsi="Arial" w:cs="Arial"/>
          <w:color w:val="8F3782"/>
        </w:rPr>
        <w:t xml:space="preserve">Headlines </w:t>
      </w:r>
    </w:p>
    <w:p w14:paraId="2A6504E4" w14:textId="17B65EEE" w:rsidR="00F80B15" w:rsidRPr="00F80B15" w:rsidRDefault="00F80B15" w:rsidP="00F80B15">
      <w:pPr>
        <w:pStyle w:val="ListParagraph"/>
        <w:numPr>
          <w:ilvl w:val="0"/>
          <w:numId w:val="49"/>
        </w:numPr>
        <w:spacing w:after="120" w:line="276" w:lineRule="auto"/>
        <w:rPr>
          <w:rFonts w:ascii="Arial" w:eastAsiaTheme="minorEastAsia" w:hAnsi="Arial" w:cs="Arial"/>
          <w:b/>
          <w:bCs/>
        </w:rPr>
      </w:pPr>
      <w:r w:rsidRPr="00F80B15">
        <w:rPr>
          <w:rFonts w:ascii="Arial" w:eastAsiaTheme="minorEastAsia" w:hAnsi="Arial" w:cs="Arial"/>
          <w:b/>
          <w:bCs/>
          <w:color w:val="92178F"/>
          <w:lang w:eastAsia="en-GB"/>
        </w:rPr>
        <w:t xml:space="preserve">Next Steps Accommodation Programme Peer Support (NSAP): </w:t>
      </w:r>
      <w:r w:rsidRPr="00F80B15">
        <w:rPr>
          <w:rFonts w:ascii="Arial" w:eastAsiaTheme="minorEastAsia" w:hAnsi="Arial" w:cs="Arial"/>
          <w:color w:val="000000" w:themeColor="text1"/>
          <w:lang w:eastAsia="en-GB"/>
        </w:rPr>
        <w:t xml:space="preserve">MHCLG set up NSAP to provide additional financial resources to support councils and their partners with the next stage of the COVID-19 rough sleeping response.  As part of the overall funding criteria for the NSAP, MHCLG invited councils in receipt of this funding to engage in a peer support process. The LGA are working with MHCLG to facilitate this through the delivery of a programme of up to 35 dynamic and inclusive ‘Delivery &amp; Impact Panels’ in the coming months. The approach involves an online ‘Delivery and Impact Panel’ facilitated by the LGA, which will provide a structured conversation to explore and stretch current thinking and provide an opportunity to share good practice and learning across the sector, helping inform the ‘rough sleeping’ response.   </w:t>
      </w:r>
    </w:p>
    <w:p w14:paraId="49EF2272" w14:textId="4C56760D" w:rsidR="00F80B15" w:rsidRPr="00513442" w:rsidRDefault="006349B0" w:rsidP="00F80B15">
      <w:pPr>
        <w:pStyle w:val="ListParagraph"/>
        <w:numPr>
          <w:ilvl w:val="0"/>
          <w:numId w:val="49"/>
        </w:numPr>
        <w:spacing w:after="120" w:line="276" w:lineRule="auto"/>
        <w:contextualSpacing w:val="0"/>
        <w:rPr>
          <w:rFonts w:ascii="Arial" w:hAnsi="Arial" w:cs="Arial"/>
          <w:sz w:val="26"/>
          <w:szCs w:val="26"/>
        </w:rPr>
      </w:pPr>
      <w:hyperlink r:id="rId14" w:history="1">
        <w:r w:rsidR="00F80B15" w:rsidRPr="00F84D94">
          <w:rPr>
            <w:rStyle w:val="Hyperlink"/>
            <w:rFonts w:ascii="Arial" w:eastAsiaTheme="majorEastAsia" w:hAnsi="Arial" w:cs="Arial"/>
            <w:b/>
            <w:bCs/>
            <w:color w:val="92178F"/>
            <w:lang w:eastAsia="en-GB"/>
          </w:rPr>
          <w:t>Housing Advisors Programme</w:t>
        </w:r>
      </w:hyperlink>
      <w:r w:rsidR="00F80B15" w:rsidRPr="00F84D94">
        <w:rPr>
          <w:rFonts w:ascii="Arial" w:eastAsiaTheme="majorEastAsia" w:hAnsi="Arial" w:cs="Arial"/>
          <w:b/>
          <w:bCs/>
          <w:color w:val="92178F"/>
          <w:lang w:eastAsia="en-GB"/>
        </w:rPr>
        <w:t xml:space="preserve">: </w:t>
      </w:r>
      <w:r w:rsidR="00F80B15">
        <w:rPr>
          <w:rFonts w:ascii="Arial" w:eastAsiaTheme="majorEastAsia" w:hAnsi="Arial" w:cs="Arial"/>
          <w:lang w:eastAsia="en-GB"/>
        </w:rPr>
        <w:t>In November, w</w:t>
      </w:r>
      <w:r w:rsidR="00F80B15" w:rsidRPr="00513442">
        <w:rPr>
          <w:rFonts w:ascii="Arial" w:eastAsiaTheme="majorEastAsia" w:hAnsi="Arial" w:cs="Arial"/>
          <w:lang w:eastAsia="en-GB"/>
        </w:rPr>
        <w:t xml:space="preserve">e have launched the Housing Advisors Programme, which </w:t>
      </w:r>
      <w:r w:rsidR="00F80B15" w:rsidRPr="00513442">
        <w:rPr>
          <w:rFonts w:ascii="Arial" w:hAnsi="Arial" w:cs="Arial"/>
        </w:rPr>
        <w:t>will fund the provision of bespoke expert support to councils – or groups of councils – wanting to transform the delivery of homes and places, the quality and security of existing homes and/or to prevent and reduce homelessness. This will help to make a significant difference to the housing crisis and help to build capacity in councils by ensuring that great sustainability of projects in the longer term. The programme also helps to create learning about what works, so that the wider sector can benefit from that knowledge.</w:t>
      </w:r>
    </w:p>
    <w:p w14:paraId="6ACCEFA7" w14:textId="77777777" w:rsidR="009F1A2E" w:rsidRPr="000A5545" w:rsidRDefault="009F1A2E" w:rsidP="009F1A2E">
      <w:pPr>
        <w:pStyle w:val="ListParagraph"/>
        <w:numPr>
          <w:ilvl w:val="0"/>
          <w:numId w:val="49"/>
        </w:numPr>
        <w:spacing w:after="120" w:line="276" w:lineRule="auto"/>
        <w:rPr>
          <w:rFonts w:ascii="Arial" w:hAnsi="Arial" w:cs="Arial"/>
          <w:b/>
          <w:bCs/>
        </w:rPr>
      </w:pPr>
      <w:r w:rsidRPr="00916485">
        <w:rPr>
          <w:rFonts w:ascii="Arial" w:eastAsiaTheme="majorEastAsia" w:hAnsi="Arial" w:cs="Arial"/>
          <w:b/>
          <w:bCs/>
          <w:color w:val="8F3782"/>
        </w:rPr>
        <w:t xml:space="preserve">Digital Housing Programme: </w:t>
      </w:r>
      <w:r w:rsidRPr="00916485">
        <w:rPr>
          <w:rFonts w:ascii="Arial" w:eastAsiaTheme="majorEastAsia" w:hAnsi="Arial" w:cs="Arial"/>
        </w:rPr>
        <w:t>The digital housing</w:t>
      </w:r>
      <w:r w:rsidRPr="004E4216">
        <w:rPr>
          <w:rFonts w:ascii="Arial" w:eastAsiaTheme="majorEastAsia" w:hAnsi="Arial" w:cs="Arial"/>
        </w:rPr>
        <w:t xml:space="preserve"> programme funds councils to reuse the ass</w:t>
      </w:r>
      <w:r>
        <w:rPr>
          <w:rFonts w:ascii="Arial" w:eastAsiaTheme="majorEastAsia" w:hAnsi="Arial" w:cs="Arial"/>
        </w:rPr>
        <w:t>e</w:t>
      </w:r>
      <w:r w:rsidRPr="004E4216">
        <w:rPr>
          <w:rFonts w:ascii="Arial" w:eastAsiaTheme="majorEastAsia" w:hAnsi="Arial" w:cs="Arial"/>
        </w:rPr>
        <w:t xml:space="preserve">ts and learning from the Kent Home Choice Partnership Project </w:t>
      </w:r>
      <w:r w:rsidRPr="004E4216">
        <w:rPr>
          <w:rFonts w:ascii="Arial" w:hAnsi="Arial" w:cs="Arial"/>
          <w:shd w:val="clear" w:color="auto" w:fill="FFFFFF"/>
        </w:rPr>
        <w:t xml:space="preserve">to support local government respond to the new Homelessness Reduction Act 2017 and scale up across other councils the resource and assets from this project. A case study series from this work is </w:t>
      </w:r>
      <w:r w:rsidRPr="000A5545">
        <w:rPr>
          <w:rFonts w:ascii="Arial" w:hAnsi="Arial" w:cs="Arial"/>
          <w:shd w:val="clear" w:color="auto" w:fill="FFFFFF"/>
        </w:rPr>
        <w:t xml:space="preserve">now being finalised. </w:t>
      </w:r>
      <w:r w:rsidRPr="000A5545">
        <w:rPr>
          <w:rFonts w:ascii="Arial" w:eastAsia="Times New Roman" w:hAnsi="Arial" w:cs="Arial"/>
        </w:rPr>
        <w:t>T</w:t>
      </w:r>
      <w:r>
        <w:rPr>
          <w:rFonts w:ascii="Arial" w:eastAsia="Times New Roman" w:hAnsi="Arial" w:cs="Arial"/>
        </w:rPr>
        <w:t>his financial year, t</w:t>
      </w:r>
      <w:r w:rsidRPr="000A5545">
        <w:rPr>
          <w:rFonts w:ascii="Arial" w:eastAsia="Times New Roman" w:hAnsi="Arial" w:cs="Arial"/>
        </w:rPr>
        <w:t>he programme has predicted projected savings of £430,000 for four of the councils involved</w:t>
      </w:r>
      <w:r>
        <w:rPr>
          <w:rFonts w:ascii="Arial" w:eastAsia="Times New Roman" w:hAnsi="Arial" w:cs="Arial"/>
        </w:rPr>
        <w:t xml:space="preserve">. </w:t>
      </w:r>
    </w:p>
    <w:p w14:paraId="2730B984" w14:textId="77777777" w:rsidR="009F1A2E" w:rsidRPr="002E0189" w:rsidRDefault="009F1A2E" w:rsidP="009F1A2E">
      <w:pPr>
        <w:pStyle w:val="ListParagraph"/>
        <w:numPr>
          <w:ilvl w:val="0"/>
          <w:numId w:val="49"/>
        </w:numPr>
        <w:spacing w:after="120" w:line="276" w:lineRule="auto"/>
        <w:contextualSpacing w:val="0"/>
        <w:rPr>
          <w:rFonts w:ascii="Arial" w:hAnsi="Arial" w:cs="Arial"/>
          <w:sz w:val="26"/>
          <w:szCs w:val="26"/>
        </w:rPr>
      </w:pPr>
      <w:r w:rsidRPr="00707C81">
        <w:rPr>
          <w:rFonts w:ascii="Arial" w:eastAsiaTheme="majorEastAsia" w:hAnsi="Arial" w:cs="Arial"/>
          <w:b/>
          <w:bCs/>
          <w:color w:val="8F3782"/>
          <w:lang w:eastAsia="en-GB"/>
        </w:rPr>
        <w:t xml:space="preserve">One Public Estate (OPE): </w:t>
      </w:r>
      <w:r w:rsidRPr="002E0189">
        <w:rPr>
          <w:rFonts w:ascii="Arial" w:eastAsiaTheme="majorEastAsia" w:hAnsi="Arial" w:cs="Arial"/>
          <w:lang w:eastAsia="en-GB"/>
        </w:rPr>
        <w:t>We have supported councils and MHCLG through a range of activities activity</w:t>
      </w:r>
      <w:r>
        <w:rPr>
          <w:rFonts w:ascii="Arial" w:eastAsiaTheme="majorEastAsia" w:hAnsi="Arial" w:cs="Arial"/>
          <w:lang w:eastAsia="en-GB"/>
        </w:rPr>
        <w:t xml:space="preserve"> undertaken through our OPE programme:</w:t>
      </w:r>
    </w:p>
    <w:p w14:paraId="1349CC9B" w14:textId="77777777" w:rsidR="009F1A2E" w:rsidRPr="002E0189" w:rsidRDefault="009F1A2E" w:rsidP="009F1A2E">
      <w:pPr>
        <w:pStyle w:val="ListParagraph"/>
        <w:numPr>
          <w:ilvl w:val="1"/>
          <w:numId w:val="49"/>
        </w:numPr>
        <w:spacing w:after="120" w:line="276" w:lineRule="auto"/>
        <w:contextualSpacing w:val="0"/>
        <w:rPr>
          <w:rFonts w:ascii="Arial" w:hAnsi="Arial" w:cs="Arial"/>
        </w:rPr>
      </w:pPr>
      <w:r>
        <w:rPr>
          <w:rFonts w:ascii="Arial" w:hAnsi="Arial" w:cs="Arial"/>
          <w:color w:val="000000"/>
        </w:rPr>
        <w:t xml:space="preserve">In August our </w:t>
      </w:r>
      <w:r w:rsidRPr="002E0189">
        <w:rPr>
          <w:rFonts w:ascii="Arial" w:hAnsi="Arial" w:cs="Arial"/>
          <w:color w:val="000000"/>
        </w:rPr>
        <w:t>regional OPE teams have input into the moderation of bids submitted to the Future High Streets Fund</w:t>
      </w:r>
    </w:p>
    <w:p w14:paraId="113B0D02" w14:textId="77777777" w:rsidR="009F1A2E" w:rsidRPr="002E0189" w:rsidRDefault="009F1A2E" w:rsidP="009F1A2E">
      <w:pPr>
        <w:pStyle w:val="ListParagraph"/>
        <w:numPr>
          <w:ilvl w:val="1"/>
          <w:numId w:val="49"/>
        </w:numPr>
        <w:spacing w:after="120" w:line="276" w:lineRule="auto"/>
        <w:contextualSpacing w:val="0"/>
        <w:rPr>
          <w:rFonts w:ascii="Arial" w:hAnsi="Arial" w:cs="Arial"/>
        </w:rPr>
      </w:pPr>
      <w:r>
        <w:rPr>
          <w:rFonts w:ascii="Arial" w:hAnsi="Arial" w:cs="Arial"/>
          <w:color w:val="000000"/>
        </w:rPr>
        <w:t xml:space="preserve">In October we </w:t>
      </w:r>
      <w:r w:rsidRPr="002E0189">
        <w:rPr>
          <w:rFonts w:ascii="Arial" w:hAnsi="Arial" w:cs="Arial"/>
          <w:color w:val="000000"/>
        </w:rPr>
        <w:t>supported MHCLG to engage with relevant local authorities regarding the approach to refreshing the Right to Contest</w:t>
      </w:r>
    </w:p>
    <w:p w14:paraId="4A649159" w14:textId="79ADC622" w:rsidR="00F80B15" w:rsidRPr="009F1A2E" w:rsidRDefault="009F1A2E" w:rsidP="002A2B74">
      <w:pPr>
        <w:pStyle w:val="ListParagraph"/>
        <w:numPr>
          <w:ilvl w:val="1"/>
          <w:numId w:val="49"/>
        </w:numPr>
        <w:spacing w:after="360" w:line="276" w:lineRule="auto"/>
        <w:ind w:left="1434" w:hanging="357"/>
        <w:contextualSpacing w:val="0"/>
        <w:rPr>
          <w:rFonts w:ascii="Arial" w:hAnsi="Arial" w:cs="Arial"/>
        </w:rPr>
      </w:pPr>
      <w:r>
        <w:rPr>
          <w:rFonts w:ascii="Arial" w:hAnsi="Arial" w:cs="Arial"/>
          <w:color w:val="000000"/>
        </w:rPr>
        <w:t>At the time of writing, we are supporting</w:t>
      </w:r>
      <w:r w:rsidRPr="002E0189">
        <w:rPr>
          <w:rFonts w:ascii="Arial" w:hAnsi="Arial" w:cs="Arial"/>
          <w:color w:val="000000"/>
        </w:rPr>
        <w:t xml:space="preserve"> MHCLG’s Housing Delivery team with project delivery intelligence from the OPE programme, and with the design of future place-based housing delivery funds</w:t>
      </w:r>
      <w:r>
        <w:rPr>
          <w:rFonts w:ascii="Arial" w:hAnsi="Arial" w:cs="Arial"/>
          <w:color w:val="000000"/>
        </w:rPr>
        <w:t>. We are also w</w:t>
      </w:r>
      <w:r w:rsidRPr="001236E5">
        <w:rPr>
          <w:rFonts w:ascii="Arial" w:hAnsi="Arial" w:cs="Arial"/>
          <w:color w:val="000000"/>
        </w:rPr>
        <w:t>orking with new Heads of Place, sharing regional intelligence and expertise from the programme, and offering access to OPE networks</w:t>
      </w:r>
      <w:r>
        <w:rPr>
          <w:rFonts w:ascii="Arial" w:hAnsi="Arial" w:cs="Arial"/>
          <w:color w:val="000000"/>
        </w:rPr>
        <w:t>.</w:t>
      </w:r>
    </w:p>
    <w:p w14:paraId="4DF84F72" w14:textId="054CE24C" w:rsidR="003630E1" w:rsidRPr="0000781A" w:rsidRDefault="003630E1" w:rsidP="007663E5">
      <w:pPr>
        <w:pStyle w:val="Heading1"/>
        <w:shd w:val="clear" w:color="auto" w:fill="8F3782"/>
        <w:spacing w:before="0" w:line="276" w:lineRule="auto"/>
        <w:rPr>
          <w:rFonts w:ascii="Arial" w:hAnsi="Arial" w:cs="Arial"/>
          <w:color w:val="FFFFFF" w:themeColor="background1"/>
        </w:rPr>
      </w:pPr>
      <w:r w:rsidRPr="0000781A">
        <w:rPr>
          <w:rFonts w:ascii="Arial" w:hAnsi="Arial" w:cs="Arial"/>
          <w:color w:val="FFFFFF" w:themeColor="background1"/>
        </w:rPr>
        <w:t>Finance</w:t>
      </w:r>
      <w:r w:rsidR="002A5718">
        <w:rPr>
          <w:rFonts w:ascii="Arial" w:hAnsi="Arial" w:cs="Arial"/>
          <w:color w:val="FFFFFF" w:themeColor="background1"/>
        </w:rPr>
        <w:t xml:space="preserve"> and commercialisation</w:t>
      </w:r>
      <w:r w:rsidRPr="0000781A">
        <w:rPr>
          <w:rFonts w:ascii="Arial" w:hAnsi="Arial" w:cs="Arial"/>
          <w:color w:val="FFFFFF" w:themeColor="background1"/>
        </w:rPr>
        <w:t xml:space="preserve"> support</w:t>
      </w:r>
    </w:p>
    <w:p w14:paraId="4A0CBA14" w14:textId="77777777" w:rsidR="003630E1" w:rsidRPr="0000781A" w:rsidRDefault="003630E1" w:rsidP="007663E5">
      <w:pPr>
        <w:pStyle w:val="Heading2"/>
        <w:spacing w:before="0" w:line="276" w:lineRule="auto"/>
        <w:rPr>
          <w:rFonts w:ascii="Arial" w:eastAsiaTheme="minorEastAsia" w:hAnsi="Arial" w:cs="Arial"/>
          <w:color w:val="8F3782"/>
        </w:rPr>
      </w:pPr>
      <w:r w:rsidRPr="0000781A">
        <w:rPr>
          <w:rFonts w:ascii="Arial" w:hAnsi="Arial" w:cs="Arial"/>
          <w:color w:val="8F3782"/>
        </w:rPr>
        <w:t xml:space="preserve">Headlines </w:t>
      </w:r>
    </w:p>
    <w:p w14:paraId="654B8028" w14:textId="47026311" w:rsidR="003630E1" w:rsidRDefault="003630E1" w:rsidP="00441DE8">
      <w:pPr>
        <w:pStyle w:val="ListParagraph"/>
        <w:numPr>
          <w:ilvl w:val="0"/>
          <w:numId w:val="39"/>
        </w:numPr>
        <w:spacing w:after="0" w:line="276" w:lineRule="auto"/>
        <w:contextualSpacing w:val="0"/>
        <w:rPr>
          <w:rFonts w:ascii="Arial" w:eastAsia="Times New Roman" w:hAnsi="Arial" w:cs="Arial"/>
        </w:rPr>
      </w:pPr>
      <w:r w:rsidRPr="0000781A">
        <w:rPr>
          <w:rFonts w:ascii="Arial" w:eastAsiaTheme="majorEastAsia" w:hAnsi="Arial" w:cs="Arial"/>
          <w:b/>
          <w:bCs/>
          <w:color w:val="8F3782"/>
        </w:rPr>
        <w:t>Support via the Finance Improvement Support Advisers (FISAs):</w:t>
      </w:r>
      <w:r w:rsidRPr="0000781A">
        <w:rPr>
          <w:rFonts w:ascii="Arial" w:hAnsi="Arial" w:cs="Arial"/>
        </w:rPr>
        <w:t xml:space="preserve"> </w:t>
      </w:r>
      <w:r>
        <w:rPr>
          <w:rFonts w:ascii="Arial" w:eastAsia="Times New Roman" w:hAnsi="Arial" w:cs="Arial"/>
        </w:rPr>
        <w:t>Finance associates (FISAs) have now directly supported 46 councils since the start of the financial year</w:t>
      </w:r>
      <w:r w:rsidR="00441DE8">
        <w:rPr>
          <w:rFonts w:ascii="Arial" w:eastAsia="Times New Roman" w:hAnsi="Arial" w:cs="Arial"/>
        </w:rPr>
        <w:t>,</w:t>
      </w:r>
      <w:r>
        <w:rPr>
          <w:rFonts w:ascii="Arial" w:eastAsia="Times New Roman" w:hAnsi="Arial" w:cs="Arial"/>
        </w:rPr>
        <w:t xml:space="preserve"> with support ranging from helping to understand and monitor the impact of COVID on their finances, </w:t>
      </w:r>
      <w:r w:rsidRPr="00441DE8">
        <w:rPr>
          <w:rFonts w:ascii="Arial" w:eastAsia="Times New Roman" w:hAnsi="Arial" w:cs="Arial"/>
        </w:rPr>
        <w:t xml:space="preserve">options for seeking in-year savings and alternative funding strategies and support for individual CFOs in undertaking their duties. FISAs have also been working to provide </w:t>
      </w:r>
      <w:r w:rsidRPr="00441DE8">
        <w:rPr>
          <w:rFonts w:ascii="Arial" w:eastAsia="Times New Roman" w:hAnsi="Arial" w:cs="Arial"/>
        </w:rPr>
        <w:lastRenderedPageBreak/>
        <w:t>assurance to MHCLG on councils</w:t>
      </w:r>
      <w:r w:rsidR="00ED78EF">
        <w:rPr>
          <w:rFonts w:ascii="Arial" w:eastAsia="Times New Roman" w:hAnsi="Arial" w:cs="Arial"/>
        </w:rPr>
        <w:t>,</w:t>
      </w:r>
      <w:r w:rsidRPr="00441DE8">
        <w:rPr>
          <w:rFonts w:ascii="Arial" w:eastAsia="Times New Roman" w:hAnsi="Arial" w:cs="Arial"/>
        </w:rPr>
        <w:t xml:space="preserve"> which have applied for exceptional financial support in 2020/21.  </w:t>
      </w:r>
    </w:p>
    <w:p w14:paraId="11778240" w14:textId="4CF53AF4" w:rsidR="002A5718" w:rsidRDefault="004C5208" w:rsidP="00ED5344">
      <w:pPr>
        <w:pStyle w:val="ListParagraph"/>
        <w:numPr>
          <w:ilvl w:val="0"/>
          <w:numId w:val="39"/>
        </w:numPr>
        <w:spacing w:after="120" w:line="276" w:lineRule="auto"/>
        <w:ind w:left="714" w:hanging="357"/>
        <w:contextualSpacing w:val="0"/>
        <w:rPr>
          <w:rFonts w:ascii="Arial" w:eastAsia="Times New Roman" w:hAnsi="Arial" w:cs="Arial"/>
        </w:rPr>
      </w:pPr>
      <w:r>
        <w:rPr>
          <w:rFonts w:ascii="Arial" w:eastAsiaTheme="majorEastAsia" w:hAnsi="Arial" w:cs="Arial"/>
          <w:b/>
          <w:bCs/>
          <w:color w:val="8F3782"/>
        </w:rPr>
        <w:t>Webinar on Review of Local Authority Financial Reporting and Audit (Redmond Review):</w:t>
      </w:r>
      <w:r>
        <w:rPr>
          <w:rFonts w:ascii="Arial" w:eastAsia="Times New Roman" w:hAnsi="Arial" w:cs="Arial"/>
        </w:rPr>
        <w:t xml:space="preserve"> In October, we ran an online webinar to cover recommendations </w:t>
      </w:r>
      <w:r w:rsidR="0E553F4C" w:rsidRPr="175D7C59">
        <w:rPr>
          <w:rFonts w:ascii="Arial" w:eastAsia="Times New Roman" w:hAnsi="Arial" w:cs="Arial"/>
        </w:rPr>
        <w:t>and explore learning</w:t>
      </w:r>
      <w:r w:rsidR="517B0A78" w:rsidRPr="175D7C59">
        <w:rPr>
          <w:rFonts w:ascii="Arial" w:eastAsia="Times New Roman" w:hAnsi="Arial" w:cs="Arial"/>
        </w:rPr>
        <w:t xml:space="preserve"> </w:t>
      </w:r>
      <w:r>
        <w:rPr>
          <w:rFonts w:ascii="Arial" w:eastAsia="Times New Roman" w:hAnsi="Arial" w:cs="Arial"/>
        </w:rPr>
        <w:t>from the Redmond Review</w:t>
      </w:r>
      <w:r w:rsidR="5970A477" w:rsidRPr="175D7C59">
        <w:rPr>
          <w:rFonts w:ascii="Arial" w:eastAsia="Times New Roman" w:hAnsi="Arial" w:cs="Arial"/>
        </w:rPr>
        <w:t>.</w:t>
      </w:r>
      <w:r w:rsidR="517B0A78" w:rsidRPr="175D7C59">
        <w:rPr>
          <w:rFonts w:ascii="Arial" w:eastAsia="Times New Roman" w:hAnsi="Arial" w:cs="Arial"/>
        </w:rPr>
        <w:t xml:space="preserve"> </w:t>
      </w:r>
    </w:p>
    <w:p w14:paraId="23318AFA" w14:textId="17D9D7A9" w:rsidR="004C5208" w:rsidRPr="002A5718" w:rsidRDefault="002A5718" w:rsidP="002A5718">
      <w:pPr>
        <w:pStyle w:val="ListParagraph"/>
        <w:numPr>
          <w:ilvl w:val="0"/>
          <w:numId w:val="39"/>
        </w:numPr>
        <w:spacing w:after="120" w:line="276" w:lineRule="auto"/>
        <w:rPr>
          <w:rFonts w:ascii="Arial" w:hAnsi="Arial" w:cs="Arial"/>
          <w:b/>
          <w:bCs/>
        </w:rPr>
      </w:pPr>
      <w:r>
        <w:rPr>
          <w:rFonts w:ascii="Arial" w:eastAsiaTheme="majorEastAsia" w:hAnsi="Arial" w:cs="Arial"/>
          <w:b/>
          <w:bCs/>
          <w:color w:val="8F3782"/>
        </w:rPr>
        <w:t xml:space="preserve">Commercialisation: </w:t>
      </w:r>
      <w:r w:rsidRPr="006A18C2">
        <w:rPr>
          <w:rFonts w:ascii="Arial" w:eastAsiaTheme="majorEastAsia" w:hAnsi="Arial" w:cs="Arial"/>
        </w:rPr>
        <w:t xml:space="preserve">Delivered </w:t>
      </w:r>
      <w:r w:rsidR="007746F2">
        <w:rPr>
          <w:rFonts w:ascii="Arial" w:eastAsiaTheme="majorEastAsia" w:hAnsi="Arial" w:cs="Arial"/>
        </w:rPr>
        <w:t>a C</w:t>
      </w:r>
      <w:r w:rsidRPr="006A18C2">
        <w:rPr>
          <w:rFonts w:ascii="Arial" w:eastAsiaTheme="majorEastAsia" w:hAnsi="Arial" w:cs="Arial"/>
        </w:rPr>
        <w:t xml:space="preserve">ommercialisation </w:t>
      </w:r>
      <w:r w:rsidR="007746F2">
        <w:rPr>
          <w:rFonts w:ascii="Arial" w:eastAsiaTheme="majorEastAsia" w:hAnsi="Arial" w:cs="Arial"/>
        </w:rPr>
        <w:t>C</w:t>
      </w:r>
      <w:r w:rsidRPr="006A18C2">
        <w:rPr>
          <w:rFonts w:ascii="Arial" w:eastAsiaTheme="majorEastAsia" w:hAnsi="Arial" w:cs="Arial"/>
        </w:rPr>
        <w:t xml:space="preserve">onference on 13 October, covering the </w:t>
      </w:r>
      <w:r w:rsidRPr="006A18C2">
        <w:rPr>
          <w:rFonts w:ascii="Arial" w:eastAsia="Times New Roman" w:hAnsi="Arial" w:cs="Arial"/>
        </w:rPr>
        <w:t>future of commercial activity post COVID-19</w:t>
      </w:r>
      <w:r w:rsidR="00320AEA">
        <w:rPr>
          <w:rFonts w:ascii="Arial" w:eastAsia="Times New Roman" w:hAnsi="Arial" w:cs="Arial"/>
        </w:rPr>
        <w:t xml:space="preserve">. The </w:t>
      </w:r>
      <w:r w:rsidRPr="006A18C2">
        <w:rPr>
          <w:rFonts w:ascii="Arial" w:eastAsia="Times New Roman" w:hAnsi="Arial" w:cs="Arial"/>
        </w:rPr>
        <w:t xml:space="preserve">event was </w:t>
      </w:r>
      <w:r w:rsidR="2BDA76DB" w:rsidRPr="175D7C59">
        <w:rPr>
          <w:rFonts w:ascii="Arial" w:eastAsia="Times New Roman" w:hAnsi="Arial" w:cs="Arial"/>
        </w:rPr>
        <w:t>extremely popular and was</w:t>
      </w:r>
      <w:r w:rsidR="3CC34A1A" w:rsidRPr="175D7C59">
        <w:rPr>
          <w:rFonts w:ascii="Arial" w:eastAsia="Times New Roman" w:hAnsi="Arial" w:cs="Arial"/>
        </w:rPr>
        <w:t xml:space="preserve"> </w:t>
      </w:r>
      <w:r w:rsidRPr="006A18C2">
        <w:rPr>
          <w:rFonts w:ascii="Arial" w:eastAsia="Times New Roman" w:hAnsi="Arial" w:cs="Arial"/>
        </w:rPr>
        <w:t xml:space="preserve">attended by </w:t>
      </w:r>
      <w:r w:rsidR="3CC34A1A" w:rsidRPr="175D7C59">
        <w:rPr>
          <w:rFonts w:ascii="Arial" w:eastAsia="Times New Roman" w:hAnsi="Arial" w:cs="Arial"/>
        </w:rPr>
        <w:t>1</w:t>
      </w:r>
      <w:r w:rsidR="2718AF8C" w:rsidRPr="175D7C59">
        <w:rPr>
          <w:rFonts w:ascii="Arial" w:eastAsia="Times New Roman" w:hAnsi="Arial" w:cs="Arial"/>
        </w:rPr>
        <w:t>80</w:t>
      </w:r>
      <w:r w:rsidRPr="006A18C2">
        <w:rPr>
          <w:rFonts w:ascii="Arial" w:eastAsia="Times New Roman" w:hAnsi="Arial" w:cs="Arial"/>
        </w:rPr>
        <w:t xml:space="preserve"> officers and councillors. </w:t>
      </w:r>
      <w:r>
        <w:rPr>
          <w:rFonts w:ascii="Arial" w:eastAsia="Times New Roman" w:hAnsi="Arial" w:cs="Arial"/>
        </w:rPr>
        <w:t>We also delivered 7 masterclasses during October and November (6 for officers</w:t>
      </w:r>
      <w:r w:rsidR="00E11A60">
        <w:rPr>
          <w:rFonts w:ascii="Arial" w:eastAsia="Times New Roman" w:hAnsi="Arial" w:cs="Arial"/>
        </w:rPr>
        <w:t>, and another</w:t>
      </w:r>
      <w:r>
        <w:rPr>
          <w:rFonts w:ascii="Arial" w:eastAsia="Times New Roman" w:hAnsi="Arial" w:cs="Arial"/>
        </w:rPr>
        <w:t xml:space="preserve"> for councillors).</w:t>
      </w:r>
    </w:p>
    <w:p w14:paraId="7B3108F5" w14:textId="178F3387" w:rsidR="004C5208" w:rsidRPr="0087435E" w:rsidRDefault="004C5208" w:rsidP="0087435E">
      <w:pPr>
        <w:pStyle w:val="Heading2"/>
        <w:spacing w:before="0" w:line="276" w:lineRule="auto"/>
        <w:rPr>
          <w:rFonts w:ascii="Arial" w:hAnsi="Arial" w:cs="Arial"/>
          <w:color w:val="8F3782"/>
          <w:sz w:val="22"/>
          <w:szCs w:val="22"/>
        </w:rPr>
      </w:pPr>
      <w:r w:rsidRPr="0000781A">
        <w:rPr>
          <w:rFonts w:ascii="Arial" w:hAnsi="Arial" w:cs="Arial"/>
          <w:color w:val="8F3782"/>
        </w:rPr>
        <w:t>Other activit</w:t>
      </w:r>
      <w:r w:rsidR="0087435E">
        <w:rPr>
          <w:rFonts w:ascii="Arial" w:hAnsi="Arial" w:cs="Arial"/>
          <w:color w:val="8F3782"/>
        </w:rPr>
        <w:t>y</w:t>
      </w:r>
    </w:p>
    <w:p w14:paraId="5E696BF4" w14:textId="6134E796" w:rsidR="00A77AFA" w:rsidRPr="00464817" w:rsidRDefault="00A77AFA" w:rsidP="00ED5344">
      <w:pPr>
        <w:pStyle w:val="ListParagraph"/>
        <w:numPr>
          <w:ilvl w:val="0"/>
          <w:numId w:val="13"/>
        </w:numPr>
        <w:spacing w:after="120" w:line="240" w:lineRule="auto"/>
        <w:ind w:left="714" w:hanging="357"/>
        <w:contextualSpacing w:val="0"/>
        <w:rPr>
          <w:rFonts w:ascii="Arial" w:eastAsia="Times New Roman" w:hAnsi="Arial" w:cs="Arial"/>
        </w:rPr>
      </w:pPr>
      <w:r w:rsidRPr="00464817">
        <w:rPr>
          <w:rFonts w:ascii="Arial" w:eastAsia="Times New Roman" w:hAnsi="Arial" w:cs="Arial"/>
          <w:b/>
          <w:bCs/>
          <w:color w:val="92178F"/>
        </w:rPr>
        <w:t xml:space="preserve">Finance Leadership Essentials: </w:t>
      </w:r>
      <w:r w:rsidRPr="00464817">
        <w:rPr>
          <w:rFonts w:ascii="Arial" w:eastAsia="Times New Roman" w:hAnsi="Arial" w:cs="Arial"/>
        </w:rPr>
        <w:t xml:space="preserve">We have delivered 3 courses – </w:t>
      </w:r>
      <w:r w:rsidR="00E11A60">
        <w:rPr>
          <w:rFonts w:ascii="Arial" w:eastAsia="Times New Roman" w:hAnsi="Arial" w:cs="Arial"/>
        </w:rPr>
        <w:t>two</w:t>
      </w:r>
      <w:r w:rsidRPr="00464817">
        <w:rPr>
          <w:rFonts w:ascii="Arial" w:eastAsia="Times New Roman" w:hAnsi="Arial" w:cs="Arial"/>
        </w:rPr>
        <w:t xml:space="preserve"> online and </w:t>
      </w:r>
      <w:r w:rsidR="00E11A60">
        <w:rPr>
          <w:rFonts w:ascii="Arial" w:eastAsia="Times New Roman" w:hAnsi="Arial" w:cs="Arial"/>
        </w:rPr>
        <w:t>one</w:t>
      </w:r>
      <w:r w:rsidRPr="00464817">
        <w:rPr>
          <w:rFonts w:ascii="Arial" w:eastAsia="Times New Roman" w:hAnsi="Arial" w:cs="Arial"/>
        </w:rPr>
        <w:t xml:space="preserve"> face-to-face, benefitting 20-30 elected members with financial responsibilities. </w:t>
      </w:r>
    </w:p>
    <w:p w14:paraId="0D40509F" w14:textId="77777777" w:rsidR="0022372E" w:rsidRPr="00464817" w:rsidRDefault="006349B0" w:rsidP="0022372E">
      <w:pPr>
        <w:pStyle w:val="ListParagraph"/>
        <w:numPr>
          <w:ilvl w:val="0"/>
          <w:numId w:val="13"/>
        </w:numPr>
        <w:spacing w:after="120" w:line="276" w:lineRule="auto"/>
        <w:contextualSpacing w:val="0"/>
        <w:rPr>
          <w:rFonts w:ascii="Arial" w:hAnsi="Arial" w:cs="Arial"/>
        </w:rPr>
      </w:pPr>
      <w:hyperlink r:id="rId15" w:history="1">
        <w:r w:rsidR="0022372E" w:rsidRPr="00FF34EA">
          <w:rPr>
            <w:rStyle w:val="Hyperlink"/>
            <w:rFonts w:ascii="Arial" w:eastAsia="Arial" w:hAnsi="Arial" w:cs="Arial"/>
            <w:b/>
            <w:color w:val="92178F"/>
          </w:rPr>
          <w:t>Finance Portfolio Holder Guidance</w:t>
        </w:r>
      </w:hyperlink>
      <w:r w:rsidR="0022372E" w:rsidRPr="00FF34EA">
        <w:rPr>
          <w:rFonts w:ascii="Arial" w:eastAsia="Arial" w:hAnsi="Arial" w:cs="Arial"/>
          <w:b/>
          <w:color w:val="92178F"/>
        </w:rPr>
        <w:t xml:space="preserve">: </w:t>
      </w:r>
      <w:r w:rsidR="0022372E" w:rsidRPr="00464817">
        <w:rPr>
          <w:rFonts w:ascii="Arial" w:eastAsia="Arial" w:hAnsi="Arial" w:cs="Arial"/>
        </w:rPr>
        <w:t>Published and shared via s</w:t>
      </w:r>
      <w:r w:rsidR="0022372E" w:rsidRPr="00464817">
        <w:rPr>
          <w:rFonts w:ascii="Arial" w:hAnsi="Arial" w:cs="Arial"/>
        </w:rPr>
        <w:t xml:space="preserve">ocial media, bulletins and website. The guide offers context, strategic questions and guidance to senior councillors with responsibility for council finances to help them respond effectively to the present context. </w:t>
      </w:r>
    </w:p>
    <w:p w14:paraId="07E1E035" w14:textId="06927ABB" w:rsidR="00A77AFA" w:rsidRPr="00464817" w:rsidRDefault="003630E1" w:rsidP="00A77AFA">
      <w:pPr>
        <w:pStyle w:val="ListParagraph"/>
        <w:numPr>
          <w:ilvl w:val="0"/>
          <w:numId w:val="13"/>
        </w:numPr>
        <w:spacing w:after="120" w:line="276" w:lineRule="auto"/>
        <w:ind w:left="714" w:hanging="357"/>
        <w:contextualSpacing w:val="0"/>
        <w:rPr>
          <w:rFonts w:ascii="Arial" w:eastAsiaTheme="minorEastAsia" w:hAnsi="Arial" w:cs="Arial"/>
          <w:b/>
          <w:bCs/>
        </w:rPr>
      </w:pPr>
      <w:r w:rsidRPr="00464817">
        <w:rPr>
          <w:rFonts w:ascii="Arial" w:eastAsiaTheme="majorEastAsia" w:hAnsi="Arial" w:cs="Arial"/>
          <w:b/>
          <w:bCs/>
          <w:color w:val="8F3782"/>
        </w:rPr>
        <w:t>Collaborative finance panels:</w:t>
      </w:r>
      <w:r w:rsidRPr="00464817">
        <w:rPr>
          <w:rFonts w:ascii="Arial" w:hAnsi="Arial" w:cs="Arial"/>
          <w:b/>
          <w:bCs/>
        </w:rPr>
        <w:t xml:space="preserve"> </w:t>
      </w:r>
      <w:r w:rsidRPr="00464817">
        <w:rPr>
          <w:rFonts w:ascii="Arial" w:hAnsi="Arial" w:cs="Arial"/>
        </w:rPr>
        <w:t>These panels, developed in June, bring small groups of councils together to reflect on their responses to COVID</w:t>
      </w:r>
      <w:r w:rsidR="00441DE8" w:rsidRPr="00464817">
        <w:rPr>
          <w:rFonts w:ascii="Arial" w:hAnsi="Arial" w:cs="Arial"/>
        </w:rPr>
        <w:t>-19</w:t>
      </w:r>
      <w:r w:rsidRPr="00464817">
        <w:rPr>
          <w:rFonts w:ascii="Arial" w:hAnsi="Arial" w:cs="Arial"/>
        </w:rPr>
        <w:t xml:space="preserve">, presenting an opportunity for councils to compare notes and good practice and build resilience through this process. The first of these panels took place on July 15, involving </w:t>
      </w:r>
      <w:r w:rsidR="00531194">
        <w:rPr>
          <w:rFonts w:ascii="Arial" w:hAnsi="Arial" w:cs="Arial"/>
        </w:rPr>
        <w:t>several</w:t>
      </w:r>
      <w:r w:rsidRPr="00464817">
        <w:rPr>
          <w:rFonts w:ascii="Arial" w:hAnsi="Arial" w:cs="Arial"/>
        </w:rPr>
        <w:t xml:space="preserve"> councils from the North East, East Midlands and Yorkshire &amp; Humber</w:t>
      </w:r>
      <w:r w:rsidR="007A3AD5">
        <w:rPr>
          <w:rFonts w:ascii="Arial" w:hAnsi="Arial" w:cs="Arial"/>
        </w:rPr>
        <w:t>.</w:t>
      </w:r>
    </w:p>
    <w:p w14:paraId="078DCF5A" w14:textId="5599C9DC" w:rsidR="003630E1" w:rsidRPr="00464817" w:rsidRDefault="003630E1" w:rsidP="00A77AFA">
      <w:pPr>
        <w:pStyle w:val="ListParagraph"/>
        <w:numPr>
          <w:ilvl w:val="0"/>
          <w:numId w:val="13"/>
        </w:numPr>
        <w:spacing w:after="120" w:line="276" w:lineRule="auto"/>
        <w:ind w:left="714" w:hanging="357"/>
        <w:contextualSpacing w:val="0"/>
        <w:rPr>
          <w:rFonts w:ascii="Arial" w:eastAsiaTheme="minorEastAsia" w:hAnsi="Arial" w:cs="Arial"/>
          <w:b/>
          <w:bCs/>
        </w:rPr>
      </w:pPr>
      <w:r w:rsidRPr="00464817">
        <w:rPr>
          <w:rFonts w:ascii="Arial" w:eastAsiaTheme="majorEastAsia" w:hAnsi="Arial" w:cs="Arial"/>
          <w:b/>
          <w:bCs/>
          <w:color w:val="8F3782"/>
        </w:rPr>
        <w:t>Case studies:</w:t>
      </w:r>
      <w:r w:rsidRPr="00464817">
        <w:rPr>
          <w:rFonts w:ascii="Arial" w:hAnsi="Arial" w:cs="Arial"/>
          <w:b/>
          <w:bCs/>
        </w:rPr>
        <w:t xml:space="preserve"> </w:t>
      </w:r>
      <w:r w:rsidRPr="00464817">
        <w:rPr>
          <w:rFonts w:ascii="Arial" w:hAnsi="Arial" w:cs="Arial"/>
        </w:rPr>
        <w:t xml:space="preserve">We have created ten </w:t>
      </w:r>
      <w:r w:rsidRPr="00464817">
        <w:rPr>
          <w:rFonts w:ascii="Arial" w:eastAsiaTheme="minorEastAsia" w:hAnsi="Arial" w:cs="Arial"/>
        </w:rPr>
        <w:t>case studies to support understanding around the typical financial impact of COVID-19 across a range of councils.</w:t>
      </w:r>
    </w:p>
    <w:p w14:paraId="13F9317B" w14:textId="7CB9730F" w:rsidR="00B778FB" w:rsidRPr="00464817" w:rsidRDefault="003630E1" w:rsidP="007663E5">
      <w:pPr>
        <w:pStyle w:val="ListParagraph"/>
        <w:numPr>
          <w:ilvl w:val="0"/>
          <w:numId w:val="39"/>
        </w:numPr>
        <w:spacing w:after="0" w:line="276" w:lineRule="auto"/>
        <w:contextualSpacing w:val="0"/>
        <w:rPr>
          <w:rFonts w:ascii="Arial" w:eastAsia="Times New Roman" w:hAnsi="Arial" w:cs="Arial"/>
        </w:rPr>
      </w:pPr>
      <w:r w:rsidRPr="00464817">
        <w:rPr>
          <w:rFonts w:ascii="Arial" w:eastAsiaTheme="majorEastAsia" w:hAnsi="Arial" w:cs="Arial"/>
          <w:b/>
          <w:bCs/>
          <w:color w:val="8F3782"/>
        </w:rPr>
        <w:t>C</w:t>
      </w:r>
      <w:r w:rsidR="00E11FA9" w:rsidRPr="00464817">
        <w:rPr>
          <w:rFonts w:ascii="Arial" w:eastAsiaTheme="majorEastAsia" w:hAnsi="Arial" w:cs="Arial"/>
          <w:b/>
          <w:bCs/>
          <w:color w:val="8F3782"/>
        </w:rPr>
        <w:t>hief executive</w:t>
      </w:r>
      <w:r w:rsidRPr="00464817">
        <w:rPr>
          <w:rFonts w:ascii="Arial" w:eastAsiaTheme="majorEastAsia" w:hAnsi="Arial" w:cs="Arial"/>
          <w:b/>
          <w:bCs/>
          <w:color w:val="8F3782"/>
        </w:rPr>
        <w:t xml:space="preserve"> Finance Roundtable:</w:t>
      </w:r>
      <w:r w:rsidRPr="00464817">
        <w:rPr>
          <w:rFonts w:ascii="Arial" w:eastAsia="Arial" w:hAnsi="Arial" w:cs="Arial"/>
          <w:b/>
          <w:bCs/>
          <w:color w:val="7030A0"/>
        </w:rPr>
        <w:t xml:space="preserve"> </w:t>
      </w:r>
      <w:r w:rsidRPr="00464817">
        <w:rPr>
          <w:rFonts w:ascii="Arial" w:eastAsia="Arial" w:hAnsi="Arial" w:cs="Arial"/>
          <w:color w:val="7030A0"/>
        </w:rPr>
        <w:t>I</w:t>
      </w:r>
      <w:r w:rsidRPr="00464817">
        <w:rPr>
          <w:rFonts w:ascii="Arial" w:eastAsia="Arial" w:hAnsi="Arial" w:cs="Arial"/>
        </w:rPr>
        <w:t>n May we brought together a group of Chief Executive’s from some of the most financially challenged councils to explore their issues and to share good practice</w:t>
      </w:r>
      <w:r w:rsidR="00E11FA9" w:rsidRPr="00464817">
        <w:rPr>
          <w:rFonts w:ascii="Arial" w:eastAsia="Times New Roman" w:hAnsi="Arial" w:cs="Arial"/>
        </w:rPr>
        <w:t>.</w:t>
      </w:r>
      <w:r w:rsidR="006D3EBD">
        <w:rPr>
          <w:rFonts w:ascii="Arial" w:eastAsia="Times New Roman" w:hAnsi="Arial" w:cs="Arial"/>
        </w:rPr>
        <w:br/>
      </w:r>
    </w:p>
    <w:p w14:paraId="5DDE991B" w14:textId="77777777" w:rsidR="0055783B" w:rsidRPr="0000781A" w:rsidRDefault="0055783B" w:rsidP="0055783B">
      <w:pPr>
        <w:pStyle w:val="Heading1"/>
        <w:shd w:val="clear" w:color="auto" w:fill="8F3782"/>
        <w:spacing w:before="0" w:line="276" w:lineRule="auto"/>
        <w:rPr>
          <w:rFonts w:ascii="Arial" w:hAnsi="Arial" w:cs="Arial"/>
          <w:color w:val="FFFFFF" w:themeColor="background1"/>
        </w:rPr>
      </w:pPr>
      <w:r>
        <w:rPr>
          <w:rFonts w:ascii="Arial" w:hAnsi="Arial" w:cs="Arial"/>
          <w:color w:val="FFFFFF" w:themeColor="background1"/>
        </w:rPr>
        <w:t>Economic Growth and Recovery Support</w:t>
      </w:r>
    </w:p>
    <w:p w14:paraId="3FA4855D" w14:textId="77777777" w:rsidR="0055783B" w:rsidRDefault="0055783B" w:rsidP="0055783B">
      <w:pPr>
        <w:pStyle w:val="Heading2"/>
        <w:spacing w:before="120" w:line="276" w:lineRule="auto"/>
        <w:rPr>
          <w:rFonts w:ascii="Arial" w:hAnsi="Arial" w:cs="Arial"/>
          <w:color w:val="8F3782"/>
        </w:rPr>
      </w:pPr>
      <w:r w:rsidRPr="0000781A">
        <w:rPr>
          <w:rFonts w:ascii="Arial" w:hAnsi="Arial" w:cs="Arial"/>
          <w:color w:val="8F3782"/>
        </w:rPr>
        <w:t>Headlines</w:t>
      </w:r>
    </w:p>
    <w:p w14:paraId="4A28B1D7" w14:textId="1E1F1A6E" w:rsidR="00501026" w:rsidRPr="00501026" w:rsidRDefault="00E22FC9" w:rsidP="00501026">
      <w:pPr>
        <w:pStyle w:val="ListParagraph"/>
        <w:numPr>
          <w:ilvl w:val="0"/>
          <w:numId w:val="14"/>
        </w:numPr>
        <w:spacing w:after="120" w:line="276" w:lineRule="auto"/>
        <w:contextualSpacing w:val="0"/>
        <w:rPr>
          <w:rFonts w:ascii="Arial" w:hAnsi="Arial" w:cs="Arial"/>
          <w:b/>
          <w:bCs/>
          <w:lang w:eastAsia="en-GB"/>
        </w:rPr>
      </w:pPr>
      <w:r w:rsidRPr="00422DBA">
        <w:rPr>
          <w:rFonts w:ascii="Arial" w:eastAsia="Times New Roman" w:hAnsi="Arial" w:cs="Arial"/>
          <w:b/>
          <w:bCs/>
          <w:color w:val="8F3782"/>
          <w:lang w:eastAsia="en-GB"/>
        </w:rPr>
        <w:t xml:space="preserve">Economic Growth Advisors Programme: </w:t>
      </w:r>
      <w:r w:rsidRPr="00422DBA">
        <w:rPr>
          <w:rFonts w:ascii="Arial" w:eastAsia="ar" w:hAnsi="Arial" w:cs="Arial"/>
        </w:rPr>
        <w:t xml:space="preserve">We have launched a new programme </w:t>
      </w:r>
      <w:r w:rsidR="72F89F6F" w:rsidRPr="175D7C59">
        <w:rPr>
          <w:rFonts w:ascii="Arial" w:eastAsia="ar" w:hAnsi="Arial" w:cs="Arial"/>
        </w:rPr>
        <w:t>to source</w:t>
      </w:r>
      <w:r w:rsidRPr="00422DBA">
        <w:rPr>
          <w:rFonts w:ascii="Arial" w:eastAsia="ar" w:hAnsi="Arial" w:cs="Arial"/>
        </w:rPr>
        <w:t xml:space="preserve"> Economic Growth Advisors on behalf of councils. Councils are supported on a targeted need basis and receive support on projects concerning economic recovery from COVID-19</w:t>
      </w:r>
      <w:r>
        <w:rPr>
          <w:rFonts w:ascii="Arial" w:eastAsia="ar" w:hAnsi="Arial" w:cs="Arial"/>
        </w:rPr>
        <w:t>.</w:t>
      </w:r>
      <w:r w:rsidR="00473210">
        <w:rPr>
          <w:rFonts w:ascii="Arial" w:eastAsia="ar" w:hAnsi="Arial" w:cs="Arial"/>
        </w:rPr>
        <w:t xml:space="preserve"> </w:t>
      </w:r>
      <w:r w:rsidR="3D854061" w:rsidRPr="175D7C59">
        <w:rPr>
          <w:rFonts w:ascii="Arial" w:hAnsi="Arial" w:cs="Arial"/>
        </w:rPr>
        <w:t>An</w:t>
      </w:r>
      <w:r w:rsidR="2D931552" w:rsidRPr="175D7C59">
        <w:rPr>
          <w:rFonts w:ascii="Arial" w:hAnsi="Arial" w:cs="Arial"/>
        </w:rPr>
        <w:t xml:space="preserve"> initial 10</w:t>
      </w:r>
      <w:r w:rsidRPr="00422DBA">
        <w:rPr>
          <w:rFonts w:ascii="Arial" w:hAnsi="Arial" w:cs="Arial"/>
        </w:rPr>
        <w:t xml:space="preserve"> councils have been identified for support and </w:t>
      </w:r>
      <w:r w:rsidR="00B25412" w:rsidRPr="00422DBA">
        <w:rPr>
          <w:rFonts w:ascii="Arial" w:hAnsi="Arial" w:cs="Arial"/>
        </w:rPr>
        <w:t>preliminary</w:t>
      </w:r>
      <w:r w:rsidRPr="00422DBA">
        <w:rPr>
          <w:rFonts w:ascii="Arial" w:hAnsi="Arial" w:cs="Arial"/>
        </w:rPr>
        <w:t xml:space="preserve"> </w:t>
      </w:r>
      <w:r w:rsidRPr="00501026">
        <w:rPr>
          <w:rFonts w:ascii="Arial" w:hAnsi="Arial" w:cs="Arial"/>
        </w:rPr>
        <w:t xml:space="preserve">conversations have been arranged to take the programme forward. </w:t>
      </w:r>
      <w:r w:rsidR="00501026" w:rsidRPr="00501026">
        <w:rPr>
          <w:rFonts w:ascii="Arial" w:hAnsi="Arial" w:cs="Arial"/>
        </w:rPr>
        <w:t xml:space="preserve">We are also planning </w:t>
      </w:r>
      <w:r w:rsidR="00501026" w:rsidRPr="00501026">
        <w:rPr>
          <w:rFonts w:ascii="Arial" w:eastAsiaTheme="majorEastAsia" w:hAnsi="Arial" w:cs="Arial"/>
          <w:b/>
          <w:bCs/>
        </w:rPr>
        <w:t xml:space="preserve">Economic Growth webinars </w:t>
      </w:r>
      <w:r w:rsidR="00501026" w:rsidRPr="00501026">
        <w:rPr>
          <w:rFonts w:ascii="Arial" w:eastAsiaTheme="majorEastAsia" w:hAnsi="Arial" w:cs="Arial"/>
        </w:rPr>
        <w:t>to</w:t>
      </w:r>
      <w:r w:rsidR="00501026" w:rsidRPr="00501026">
        <w:rPr>
          <w:rFonts w:ascii="Arial" w:eastAsiaTheme="majorEastAsia" w:hAnsi="Arial" w:cs="Arial"/>
          <w:b/>
          <w:bCs/>
        </w:rPr>
        <w:t xml:space="preserve"> </w:t>
      </w:r>
      <w:r w:rsidR="00501026" w:rsidRPr="00501026">
        <w:rPr>
          <w:rFonts w:ascii="Arial" w:eastAsia="Times New Roman" w:hAnsi="Arial" w:cs="Arial"/>
          <w:lang w:eastAsia="en-GB"/>
        </w:rPr>
        <w:t xml:space="preserve">discuss </w:t>
      </w:r>
      <w:r w:rsidR="00501026" w:rsidRPr="00501026">
        <w:rPr>
          <w:rFonts w:ascii="Arial" w:eastAsia="Times New Roman" w:hAnsi="Arial" w:cs="Arial"/>
          <w:color w:val="000000" w:themeColor="text1"/>
          <w:lang w:eastAsia="en-GB"/>
        </w:rPr>
        <w:t xml:space="preserve">key themes emerging from </w:t>
      </w:r>
      <w:r w:rsidR="00501026">
        <w:rPr>
          <w:rFonts w:ascii="Arial" w:eastAsia="Times New Roman" w:hAnsi="Arial" w:cs="Arial"/>
          <w:color w:val="000000" w:themeColor="text1"/>
          <w:lang w:eastAsia="en-GB"/>
        </w:rPr>
        <w:t>this programme</w:t>
      </w:r>
      <w:r w:rsidR="00501026" w:rsidRPr="00501026">
        <w:rPr>
          <w:rFonts w:ascii="Arial" w:eastAsia="Times New Roman" w:hAnsi="Arial" w:cs="Arial"/>
          <w:color w:val="000000" w:themeColor="text1"/>
          <w:lang w:eastAsia="en-GB"/>
        </w:rPr>
        <w:t xml:space="preserve"> including issues pertinent to recovery and renewal</w:t>
      </w:r>
      <w:r w:rsidR="0CE587EB" w:rsidRPr="175D7C59">
        <w:rPr>
          <w:rFonts w:ascii="Arial" w:eastAsia="Times New Roman" w:hAnsi="Arial" w:cs="Arial"/>
          <w:color w:val="000000" w:themeColor="text1"/>
          <w:lang w:eastAsia="en-GB"/>
        </w:rPr>
        <w:t xml:space="preserve"> over the next 4 months</w:t>
      </w:r>
      <w:r w:rsidR="00501026" w:rsidRPr="00501026">
        <w:rPr>
          <w:rFonts w:ascii="Arial" w:eastAsia="Times New Roman" w:hAnsi="Arial" w:cs="Arial"/>
          <w:color w:val="000000" w:themeColor="text1"/>
          <w:lang w:eastAsia="en-GB"/>
        </w:rPr>
        <w:t xml:space="preserve">. </w:t>
      </w:r>
    </w:p>
    <w:p w14:paraId="282A6F86" w14:textId="1ED7F4D8" w:rsidR="00C067DD" w:rsidRPr="0000781A" w:rsidRDefault="00C067DD" w:rsidP="00C067DD">
      <w:pPr>
        <w:pStyle w:val="ListParagraph"/>
        <w:numPr>
          <w:ilvl w:val="0"/>
          <w:numId w:val="14"/>
        </w:numPr>
        <w:spacing w:after="120" w:line="276" w:lineRule="auto"/>
        <w:ind w:left="714" w:hanging="357"/>
        <w:contextualSpacing w:val="0"/>
        <w:rPr>
          <w:rFonts w:ascii="Arial" w:hAnsi="Arial" w:cs="Arial"/>
          <w:sz w:val="26"/>
          <w:szCs w:val="26"/>
        </w:rPr>
      </w:pPr>
      <w:r w:rsidRPr="00401F21">
        <w:rPr>
          <w:rFonts w:ascii="Arial" w:eastAsiaTheme="majorEastAsia" w:hAnsi="Arial" w:cs="Arial"/>
          <w:b/>
          <w:bCs/>
          <w:color w:val="92178F"/>
          <w:lang w:eastAsia="en-GB"/>
        </w:rPr>
        <w:t>Supporting locally led jobs and skills recovery:</w:t>
      </w:r>
      <w:r w:rsidRPr="00401F21">
        <w:rPr>
          <w:rFonts w:ascii="Arial" w:hAnsi="Arial" w:cs="Arial"/>
          <w:color w:val="92178F"/>
        </w:rPr>
        <w:t xml:space="preserve"> </w:t>
      </w:r>
      <w:r w:rsidRPr="0000781A">
        <w:rPr>
          <w:rFonts w:ascii="Arial" w:hAnsi="Arial" w:cs="Arial"/>
        </w:rPr>
        <w:t xml:space="preserve">We engaged with member authorities to inform views and policies relating to COVID-19, including with the Combined Authority Employment and Skills Network. We also organised a roundtable between local authorities from non-devolved areas with DfE, DWP and MHCLG officials to address challenges relating to the present environment. </w:t>
      </w:r>
    </w:p>
    <w:p w14:paraId="259D117C" w14:textId="77777777" w:rsidR="0055783B" w:rsidRPr="00707C81" w:rsidRDefault="0055783B" w:rsidP="0055783B">
      <w:pPr>
        <w:pStyle w:val="ListParagraph"/>
        <w:numPr>
          <w:ilvl w:val="0"/>
          <w:numId w:val="14"/>
        </w:numPr>
        <w:spacing w:after="120" w:line="276" w:lineRule="auto"/>
        <w:ind w:left="714" w:hanging="357"/>
        <w:contextualSpacing w:val="0"/>
        <w:rPr>
          <w:rStyle w:val="normaltextrun1"/>
          <w:rFonts w:ascii="Arial" w:hAnsi="Arial" w:cs="Arial"/>
          <w:sz w:val="26"/>
          <w:szCs w:val="26"/>
        </w:rPr>
      </w:pPr>
      <w:r w:rsidRPr="00401F21">
        <w:rPr>
          <w:rFonts w:ascii="Arial" w:eastAsiaTheme="majorEastAsia" w:hAnsi="Arial" w:cs="Arial"/>
          <w:b/>
          <w:bCs/>
          <w:color w:val="92178F"/>
          <w:lang w:eastAsia="en-GB"/>
        </w:rPr>
        <w:t>Business Support:</w:t>
      </w:r>
      <w:r w:rsidRPr="00401F21">
        <w:rPr>
          <w:rStyle w:val="eop"/>
          <w:rFonts w:ascii="Arial" w:hAnsi="Arial" w:cs="Arial"/>
          <w:color w:val="92178F"/>
          <w:lang w:val="en-US"/>
        </w:rPr>
        <w:t> </w:t>
      </w:r>
      <w:r w:rsidRPr="0000781A">
        <w:rPr>
          <w:rStyle w:val="eop"/>
          <w:rFonts w:ascii="Arial" w:hAnsi="Arial" w:cs="Arial"/>
          <w:lang w:val="en-US"/>
        </w:rPr>
        <w:t xml:space="preserve">We </w:t>
      </w:r>
      <w:r w:rsidRPr="0000781A">
        <w:rPr>
          <w:rStyle w:val="normaltextrun1"/>
          <w:rFonts w:ascii="Arial" w:hAnsi="Arial" w:cs="Arial"/>
        </w:rPr>
        <w:t>have continued to support councils in the distribution of the Small Business Grants Fund (SBGF) and Retail, Hospitality and Leisure Business Grants Fund (RHLGF) schemes, promoting the efforts of councils and raising issues relating to the schemes and interpretation of the Government guidance</w:t>
      </w:r>
      <w:r>
        <w:rPr>
          <w:rStyle w:val="normaltextrun1"/>
          <w:rFonts w:ascii="Arial" w:hAnsi="Arial" w:cs="Arial"/>
        </w:rPr>
        <w:t>.</w:t>
      </w:r>
    </w:p>
    <w:p w14:paraId="15B48D94" w14:textId="77777777" w:rsidR="0055783B" w:rsidRPr="0000781A" w:rsidRDefault="006349B0" w:rsidP="0055783B">
      <w:pPr>
        <w:pStyle w:val="ListParagraph"/>
        <w:numPr>
          <w:ilvl w:val="0"/>
          <w:numId w:val="14"/>
        </w:numPr>
        <w:spacing w:after="120" w:line="276" w:lineRule="auto"/>
        <w:ind w:left="714" w:hanging="357"/>
        <w:contextualSpacing w:val="0"/>
        <w:rPr>
          <w:rFonts w:ascii="Arial" w:hAnsi="Arial" w:cs="Arial"/>
          <w:b/>
          <w:bCs/>
          <w:color w:val="990099"/>
        </w:rPr>
      </w:pPr>
      <w:hyperlink r:id="rId16">
        <w:r w:rsidR="0055783B" w:rsidRPr="00401F21">
          <w:rPr>
            <w:rStyle w:val="Hyperlink"/>
            <w:rFonts w:ascii="Arial" w:hAnsi="Arial" w:cs="Arial"/>
            <w:b/>
            <w:bCs/>
            <w:color w:val="92178F"/>
          </w:rPr>
          <w:t>Town centres toolkit</w:t>
        </w:r>
      </w:hyperlink>
      <w:r w:rsidR="0055783B" w:rsidRPr="00401F21">
        <w:rPr>
          <w:rFonts w:ascii="Arial" w:hAnsi="Arial" w:cs="Arial"/>
          <w:color w:val="92178F"/>
        </w:rPr>
        <w:t xml:space="preserve">: </w:t>
      </w:r>
      <w:r w:rsidR="0055783B" w:rsidRPr="0000781A">
        <w:rPr>
          <w:rFonts w:ascii="Arial" w:hAnsi="Arial" w:cs="Arial"/>
        </w:rPr>
        <w:t>This toolkit has been updated to reflect present challenges and national guidance, including guidance to help local authorities and place partnerships to develop COVID-19 recovery planning as part of wider revitalisation.</w:t>
      </w:r>
    </w:p>
    <w:p w14:paraId="2E8D87FD" w14:textId="59D72E2A" w:rsidR="0055783B" w:rsidRPr="00444A53" w:rsidRDefault="0055783B" w:rsidP="0055783B">
      <w:pPr>
        <w:pStyle w:val="ListParagraph"/>
        <w:numPr>
          <w:ilvl w:val="0"/>
          <w:numId w:val="14"/>
        </w:numPr>
        <w:spacing w:after="120" w:line="276" w:lineRule="auto"/>
        <w:ind w:left="714" w:hanging="357"/>
        <w:contextualSpacing w:val="0"/>
        <w:rPr>
          <w:rStyle w:val="normaltextrun"/>
          <w:rFonts w:ascii="Arial" w:hAnsi="Arial" w:cs="Arial"/>
          <w:b/>
          <w:bCs/>
        </w:rPr>
      </w:pPr>
      <w:r w:rsidRPr="0055783B">
        <w:rPr>
          <w:rFonts w:ascii="Arial" w:eastAsiaTheme="majorEastAsia" w:hAnsi="Arial" w:cs="Arial"/>
          <w:b/>
          <w:bCs/>
          <w:color w:val="92178F"/>
          <w:lang w:eastAsia="en-GB"/>
        </w:rPr>
        <w:t xml:space="preserve">Culture, Tourism and Sport (CTS): </w:t>
      </w:r>
      <w:r w:rsidRPr="0000781A">
        <w:rPr>
          <w:rFonts w:ascii="Arial" w:eastAsia="Times New Roman" w:hAnsi="Arial" w:cs="Arial"/>
          <w:lang w:eastAsia="en-GB"/>
        </w:rPr>
        <w:t xml:space="preserve">We have developed or contributed to a </w:t>
      </w:r>
      <w:r w:rsidRPr="0000781A">
        <w:rPr>
          <w:rFonts w:ascii="Arial" w:eastAsia="Times New Roman" w:hAnsi="Arial" w:cs="Arial"/>
          <w:b/>
          <w:bCs/>
          <w:lang w:eastAsia="en-GB"/>
        </w:rPr>
        <w:t xml:space="preserve">range of COVID-19 centred publications </w:t>
      </w:r>
      <w:r w:rsidRPr="0000781A">
        <w:rPr>
          <w:rFonts w:ascii="Arial" w:eastAsia="Times New Roman" w:hAnsi="Arial" w:cs="Arial"/>
          <w:lang w:eastAsia="en-GB"/>
        </w:rPr>
        <w:t>in this area, including</w:t>
      </w:r>
      <w:r w:rsidRPr="0000781A">
        <w:rPr>
          <w:rFonts w:ascii="Arial" w:eastAsia="Times New Roman" w:hAnsi="Arial" w:cs="Arial"/>
          <w:color w:val="8A008A"/>
          <w:lang w:eastAsia="en-GB"/>
        </w:rPr>
        <w:t xml:space="preserve"> </w:t>
      </w:r>
      <w:hyperlink r:id="rId17">
        <w:r w:rsidRPr="00084659">
          <w:rPr>
            <w:rStyle w:val="Hyperlink"/>
            <w:rFonts w:ascii="Arial" w:hAnsi="Arial" w:cs="Arial"/>
            <w:b/>
            <w:color w:val="92178F"/>
          </w:rPr>
          <w:t>guidance on parks management</w:t>
        </w:r>
      </w:hyperlink>
      <w:r w:rsidRPr="00084659">
        <w:rPr>
          <w:rFonts w:ascii="Arial" w:hAnsi="Arial" w:cs="Arial"/>
          <w:color w:val="92178F"/>
        </w:rPr>
        <w:t xml:space="preserve"> and a </w:t>
      </w:r>
      <w:hyperlink r:id="rId18">
        <w:r w:rsidRPr="00084659">
          <w:rPr>
            <w:rStyle w:val="Hyperlink"/>
            <w:rFonts w:ascii="Arial" w:hAnsi="Arial" w:cs="Arial"/>
            <w:b/>
            <w:color w:val="92178F"/>
          </w:rPr>
          <w:t>joint statement on working together during COVID-19</w:t>
        </w:r>
      </w:hyperlink>
      <w:r w:rsidRPr="0000781A">
        <w:rPr>
          <w:rFonts w:ascii="Arial" w:eastAsia="Times New Roman" w:hAnsi="Arial" w:cs="Arial"/>
          <w:lang w:eastAsia="en-GB"/>
        </w:rPr>
        <w:t>; held and 10 </w:t>
      </w:r>
      <w:r w:rsidRPr="0000781A">
        <w:rPr>
          <w:rFonts w:ascii="Arial" w:eastAsia="Times New Roman" w:hAnsi="Arial" w:cs="Arial"/>
          <w:b/>
          <w:bCs/>
          <w:lang w:eastAsia="en-GB"/>
        </w:rPr>
        <w:t>webinars</w:t>
      </w:r>
      <w:r w:rsidRPr="0000781A">
        <w:rPr>
          <w:rFonts w:ascii="Arial" w:eastAsia="Times New Roman" w:hAnsi="Arial" w:cs="Arial"/>
          <w:lang w:eastAsia="en-GB"/>
        </w:rPr>
        <w:t xml:space="preserve"> for councillors and officers on all aspects of CTS (with a further 16 planned); and contributed to DCMS working groups that are drawing up reopening</w:t>
      </w:r>
      <w:r w:rsidRPr="0000781A">
        <w:rPr>
          <w:rFonts w:ascii="Arial" w:eastAsia="Times New Roman" w:hAnsi="Arial" w:cs="Arial"/>
          <w:b/>
          <w:bCs/>
          <w:lang w:eastAsia="en-GB"/>
        </w:rPr>
        <w:t xml:space="preserve"> </w:t>
      </w:r>
      <w:r w:rsidRPr="0000781A">
        <w:rPr>
          <w:rFonts w:ascii="Arial" w:eastAsia="Times New Roman" w:hAnsi="Arial" w:cs="Arial"/>
          <w:lang w:eastAsia="en-GB"/>
        </w:rPr>
        <w:t>guidance for libraries, museums, and leisure centre. </w:t>
      </w:r>
      <w:r w:rsidRPr="00444A53">
        <w:rPr>
          <w:rFonts w:ascii="Arial" w:eastAsia="Times New Roman" w:hAnsi="Arial" w:cs="Arial"/>
          <w:lang w:eastAsia="en-GB"/>
        </w:rPr>
        <w:t xml:space="preserve">We also </w:t>
      </w:r>
      <w:r w:rsidRPr="00444A53">
        <w:rPr>
          <w:rStyle w:val="normaltextrun"/>
          <w:rFonts w:ascii="Arial" w:hAnsi="Arial" w:cs="Arial"/>
          <w:color w:val="000000"/>
          <w:shd w:val="clear" w:color="auto" w:fill="FFFFFF"/>
        </w:rPr>
        <w:t>carried out </w:t>
      </w:r>
      <w:r w:rsidRPr="00444A53">
        <w:rPr>
          <w:rStyle w:val="normaltextrun"/>
          <w:rFonts w:ascii="Arial" w:hAnsi="Arial" w:cs="Arial"/>
          <w:b/>
          <w:bCs/>
          <w:color w:val="000000"/>
          <w:shd w:val="clear" w:color="auto" w:fill="FFFFFF"/>
        </w:rPr>
        <w:t>interviews</w:t>
      </w:r>
      <w:r w:rsidRPr="00444A53">
        <w:rPr>
          <w:rStyle w:val="normaltextrun"/>
          <w:rFonts w:ascii="Arial" w:hAnsi="Arial" w:cs="Arial"/>
          <w:color w:val="000000"/>
          <w:shd w:val="clear" w:color="auto" w:fill="FFFFFF"/>
        </w:rPr>
        <w:t> with 20 councils to help gauge the</w:t>
      </w:r>
      <w:r w:rsidRPr="00444A53">
        <w:rPr>
          <w:rStyle w:val="normaltextrun"/>
          <w:rFonts w:ascii="Arial" w:hAnsi="Arial" w:cs="Arial"/>
          <w:b/>
          <w:bCs/>
          <w:color w:val="000000"/>
          <w:shd w:val="clear" w:color="auto" w:fill="FFFFFF"/>
        </w:rPr>
        <w:t> financial</w:t>
      </w:r>
      <w:r w:rsidRPr="00444A53">
        <w:rPr>
          <w:rStyle w:val="normaltextrun"/>
          <w:rFonts w:ascii="Arial" w:hAnsi="Arial" w:cs="Arial"/>
          <w:color w:val="000000"/>
          <w:shd w:val="clear" w:color="auto" w:fill="FFFFFF"/>
        </w:rPr>
        <w:t> i</w:t>
      </w:r>
      <w:r w:rsidRPr="00444A53">
        <w:rPr>
          <w:rStyle w:val="normaltextrun"/>
          <w:rFonts w:ascii="Arial" w:hAnsi="Arial" w:cs="Arial"/>
          <w:b/>
          <w:bCs/>
          <w:color w:val="000000"/>
          <w:shd w:val="clear" w:color="auto" w:fill="FFFFFF"/>
        </w:rPr>
        <w:t>mpact of COVID-19 on their cultural, tourism and leisure provision.</w:t>
      </w:r>
      <w:r w:rsidR="0053631C">
        <w:rPr>
          <w:rStyle w:val="normaltextrun"/>
          <w:rFonts w:ascii="Arial" w:hAnsi="Arial" w:cs="Arial"/>
          <w:b/>
          <w:bCs/>
          <w:color w:val="000000"/>
          <w:shd w:val="clear" w:color="auto" w:fill="FFFFFF"/>
        </w:rPr>
        <w:t xml:space="preserve"> </w:t>
      </w:r>
      <w:r w:rsidR="0053631C">
        <w:rPr>
          <w:rStyle w:val="normaltextrun"/>
          <w:rFonts w:ascii="Arial" w:hAnsi="Arial" w:cs="Arial"/>
          <w:color w:val="000000"/>
          <w:shd w:val="clear" w:color="auto" w:fill="FFFFFF"/>
        </w:rPr>
        <w:t>Following increased concern from councils about</w:t>
      </w:r>
      <w:r w:rsidR="00140D42">
        <w:rPr>
          <w:rStyle w:val="normaltextrun"/>
          <w:rFonts w:ascii="Arial" w:hAnsi="Arial" w:cs="Arial"/>
          <w:color w:val="000000"/>
          <w:shd w:val="clear" w:color="auto" w:fill="FFFFFF"/>
        </w:rPr>
        <w:t xml:space="preserve"> operating leisure facilities under restrictions, we have published a case study report </w:t>
      </w:r>
      <w:r w:rsidR="00534FE5">
        <w:rPr>
          <w:rStyle w:val="normaltextrun"/>
          <w:rFonts w:ascii="Arial" w:hAnsi="Arial" w:cs="Arial"/>
          <w:color w:val="000000"/>
          <w:shd w:val="clear" w:color="auto" w:fill="FFFFFF"/>
        </w:rPr>
        <w:t>entitled</w:t>
      </w:r>
      <w:r w:rsidR="0053631C">
        <w:rPr>
          <w:rStyle w:val="normaltextrun"/>
          <w:rFonts w:ascii="Arial" w:hAnsi="Arial" w:cs="Arial"/>
          <w:color w:val="000000"/>
          <w:shd w:val="clear" w:color="auto" w:fill="FFFFFF"/>
        </w:rPr>
        <w:t xml:space="preserve"> </w:t>
      </w:r>
      <w:hyperlink r:id="rId19" w:history="1">
        <w:r w:rsidR="00140D42" w:rsidRPr="00534FE5">
          <w:rPr>
            <w:rStyle w:val="Hyperlink"/>
            <w:rFonts w:ascii="Arial" w:hAnsi="Arial" w:cs="Arial"/>
            <w:b/>
            <w:color w:val="92178F"/>
          </w:rPr>
          <w:t>Leisure under lockdown: how culture and leisure services responded to COVID-19</w:t>
        </w:r>
      </w:hyperlink>
      <w:r w:rsidR="00534FE5">
        <w:rPr>
          <w:rStyle w:val="normaltextrun"/>
          <w:rFonts w:ascii="Arial" w:hAnsi="Arial" w:cs="Arial"/>
          <w:color w:val="000000"/>
          <w:shd w:val="clear" w:color="auto" w:fill="FFFFFF"/>
        </w:rPr>
        <w:t>.</w:t>
      </w:r>
    </w:p>
    <w:p w14:paraId="06A6C84F" w14:textId="22D2B454" w:rsidR="0055783B" w:rsidRPr="0000781A" w:rsidRDefault="0055783B" w:rsidP="0055783B">
      <w:pPr>
        <w:pStyle w:val="ListParagraph"/>
        <w:numPr>
          <w:ilvl w:val="0"/>
          <w:numId w:val="14"/>
        </w:numPr>
        <w:spacing w:after="120" w:line="276" w:lineRule="auto"/>
        <w:ind w:left="714" w:hanging="357"/>
        <w:contextualSpacing w:val="0"/>
        <w:rPr>
          <w:rFonts w:ascii="Arial" w:eastAsiaTheme="minorEastAsia" w:hAnsi="Arial" w:cs="Arial"/>
          <w:b/>
          <w:bCs/>
        </w:rPr>
      </w:pPr>
      <w:r w:rsidRPr="007D49DE">
        <w:rPr>
          <w:rFonts w:ascii="Arial" w:eastAsiaTheme="majorEastAsia" w:hAnsi="Arial" w:cs="Arial"/>
          <w:b/>
          <w:bCs/>
          <w:color w:val="8F3782"/>
          <w:lang w:eastAsia="en-GB"/>
        </w:rPr>
        <w:t>Local Partnerships</w:t>
      </w:r>
      <w:r w:rsidRPr="0000781A">
        <w:rPr>
          <w:rFonts w:ascii="Arial" w:hAnsi="Arial" w:cs="Arial"/>
          <w:b/>
          <w:bCs/>
        </w:rPr>
        <w:t xml:space="preserve"> </w:t>
      </w:r>
      <w:r w:rsidRPr="0000781A">
        <w:rPr>
          <w:rFonts w:ascii="Arial" w:eastAsia="Arial" w:hAnsi="Arial" w:cs="Arial"/>
        </w:rPr>
        <w:t xml:space="preserve">have </w:t>
      </w:r>
      <w:r>
        <w:rPr>
          <w:rFonts w:ascii="Arial" w:eastAsia="Arial" w:hAnsi="Arial" w:cs="Arial"/>
        </w:rPr>
        <w:t>also been working closely with councils to support them</w:t>
      </w:r>
      <w:r w:rsidRPr="0000781A">
        <w:rPr>
          <w:rFonts w:ascii="Arial" w:eastAsia="Arial" w:hAnsi="Arial" w:cs="Arial"/>
        </w:rPr>
        <w:t xml:space="preserve"> with their leisure providers</w:t>
      </w:r>
      <w:r>
        <w:rPr>
          <w:rFonts w:ascii="Arial" w:eastAsia="Arial" w:hAnsi="Arial" w:cs="Arial"/>
        </w:rPr>
        <w:t>. In addition, they worked closely with</w:t>
      </w:r>
      <w:r w:rsidRPr="0000781A">
        <w:rPr>
          <w:rFonts w:ascii="Arial" w:eastAsia="Arial" w:hAnsi="Arial" w:cs="Arial"/>
        </w:rPr>
        <w:t xml:space="preserve"> Sport England, DCMS and MHCLG</w:t>
      </w:r>
      <w:r>
        <w:rPr>
          <w:rFonts w:ascii="Arial" w:eastAsia="Arial" w:hAnsi="Arial" w:cs="Arial"/>
        </w:rPr>
        <w:t xml:space="preserve"> to help</w:t>
      </w:r>
      <w:r w:rsidRPr="0000781A">
        <w:rPr>
          <w:rFonts w:ascii="Arial" w:eastAsia="Arial" w:hAnsi="Arial" w:cs="Arial"/>
        </w:rPr>
        <w:t xml:space="preserve"> pull together the funding bid to HMT to rescue councils and their providers</w:t>
      </w:r>
      <w:r>
        <w:rPr>
          <w:rFonts w:ascii="Arial" w:eastAsia="Arial" w:hAnsi="Arial" w:cs="Arial"/>
        </w:rPr>
        <w:t xml:space="preserve">. </w:t>
      </w:r>
    </w:p>
    <w:p w14:paraId="6A6B036D" w14:textId="77777777" w:rsidR="003630E1" w:rsidRPr="0000781A" w:rsidRDefault="003630E1" w:rsidP="007663E5">
      <w:pPr>
        <w:pStyle w:val="Heading1"/>
        <w:shd w:val="clear" w:color="auto" w:fill="8F3782"/>
        <w:spacing w:before="0" w:line="276" w:lineRule="auto"/>
        <w:rPr>
          <w:rFonts w:ascii="Arial" w:hAnsi="Arial" w:cs="Arial"/>
          <w:color w:val="FFFFFF" w:themeColor="background1"/>
        </w:rPr>
      </w:pPr>
      <w:r w:rsidRPr="0000781A">
        <w:rPr>
          <w:rFonts w:ascii="Arial" w:hAnsi="Arial" w:cs="Arial"/>
          <w:color w:val="FFFFFF" w:themeColor="background1"/>
        </w:rPr>
        <w:t xml:space="preserve">Leadership </w:t>
      </w:r>
    </w:p>
    <w:p w14:paraId="266F61B6" w14:textId="77777777" w:rsidR="003630E1" w:rsidRPr="0000781A" w:rsidRDefault="003630E1" w:rsidP="007663E5">
      <w:pPr>
        <w:pStyle w:val="Heading2"/>
        <w:spacing w:before="120" w:line="276" w:lineRule="auto"/>
        <w:rPr>
          <w:rFonts w:ascii="Arial" w:hAnsi="Arial" w:cs="Arial"/>
          <w:color w:val="8F3782"/>
        </w:rPr>
      </w:pPr>
      <w:r w:rsidRPr="0000781A">
        <w:rPr>
          <w:rFonts w:ascii="Arial" w:hAnsi="Arial" w:cs="Arial"/>
          <w:color w:val="8F3782"/>
        </w:rPr>
        <w:t xml:space="preserve">Headlines </w:t>
      </w:r>
    </w:p>
    <w:p w14:paraId="1A04594A" w14:textId="76B2F1B8" w:rsidR="003630E1" w:rsidRPr="00963239" w:rsidRDefault="003630E1" w:rsidP="007663E5">
      <w:pPr>
        <w:pStyle w:val="ListParagraph"/>
        <w:numPr>
          <w:ilvl w:val="0"/>
          <w:numId w:val="13"/>
        </w:numPr>
        <w:spacing w:after="120" w:line="276" w:lineRule="auto"/>
        <w:ind w:left="714" w:hanging="357"/>
        <w:contextualSpacing w:val="0"/>
        <w:rPr>
          <w:rFonts w:ascii="Arial" w:hAnsi="Arial" w:cs="Arial"/>
        </w:rPr>
      </w:pPr>
      <w:r w:rsidRPr="0000781A">
        <w:rPr>
          <w:rFonts w:ascii="Arial" w:eastAsiaTheme="majorEastAsia" w:hAnsi="Arial" w:cs="Arial"/>
          <w:b/>
          <w:bCs/>
          <w:color w:val="8F3782"/>
        </w:rPr>
        <w:t xml:space="preserve">Coaching for CEXs and senior officers: </w:t>
      </w:r>
      <w:r w:rsidRPr="0000781A">
        <w:rPr>
          <w:rFonts w:ascii="Arial" w:hAnsi="Arial" w:cs="Arial"/>
        </w:rPr>
        <w:t xml:space="preserve">We created a brand-new offer to provide coaching for chief executives and other senior officers </w:t>
      </w:r>
      <w:r w:rsidRPr="06F8AF76">
        <w:rPr>
          <w:rFonts w:ascii="Arial" w:hAnsi="Arial" w:cs="Arial"/>
        </w:rPr>
        <w:t xml:space="preserve">in the </w:t>
      </w:r>
      <w:r>
        <w:rPr>
          <w:rFonts w:ascii="Arial" w:hAnsi="Arial" w:cs="Arial"/>
        </w:rPr>
        <w:t>COVID</w:t>
      </w:r>
      <w:r w:rsidRPr="06F8AF76">
        <w:rPr>
          <w:rFonts w:ascii="Arial" w:hAnsi="Arial" w:cs="Arial"/>
        </w:rPr>
        <w:t xml:space="preserve"> context </w:t>
      </w:r>
      <w:r w:rsidRPr="0000781A">
        <w:rPr>
          <w:rFonts w:ascii="Arial" w:hAnsi="Arial" w:cs="Arial"/>
        </w:rPr>
        <w:t>and by July individuals from 88 councils were engaged in coaching and some councils have signed up for group coaching.</w:t>
      </w:r>
      <w:r w:rsidRPr="0000781A">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In </w:t>
      </w:r>
      <w:r w:rsidR="00F64EA8">
        <w:rPr>
          <w:rFonts w:ascii="Arial" w:eastAsia="Times New Roman" w:hAnsi="Arial" w:cs="Arial"/>
          <w:color w:val="000000" w:themeColor="text1"/>
          <w:lang w:eastAsia="en-GB"/>
        </w:rPr>
        <w:t xml:space="preserve">November, </w:t>
      </w:r>
      <w:r w:rsidR="00C24C34">
        <w:rPr>
          <w:rFonts w:ascii="Arial" w:eastAsia="Times New Roman" w:hAnsi="Arial" w:cs="Arial"/>
          <w:color w:val="000000" w:themeColor="text1"/>
          <w:lang w:eastAsia="en-GB"/>
        </w:rPr>
        <w:t>444 individual</w:t>
      </w:r>
      <w:r>
        <w:rPr>
          <w:rFonts w:ascii="Arial" w:eastAsia="Times New Roman" w:hAnsi="Arial" w:cs="Arial"/>
          <w:color w:val="000000" w:themeColor="text1"/>
          <w:lang w:eastAsia="en-GB"/>
        </w:rPr>
        <w:t xml:space="preserve"> coaching hours had been completed. </w:t>
      </w:r>
      <w:r w:rsidRPr="0000781A">
        <w:rPr>
          <w:rFonts w:ascii="Arial" w:eastAsia="Times New Roman" w:hAnsi="Arial" w:cs="Arial"/>
          <w:color w:val="000000" w:themeColor="text1"/>
          <w:lang w:eastAsia="en-GB"/>
        </w:rPr>
        <w:t xml:space="preserve">Evaluation will cover the difference coaching has made to the leadership experience of coaches and will feed into a piece </w:t>
      </w:r>
      <w:r w:rsidR="00602FBE">
        <w:rPr>
          <w:rFonts w:ascii="Arial" w:eastAsia="Times New Roman" w:hAnsi="Arial" w:cs="Arial"/>
          <w:color w:val="000000" w:themeColor="text1"/>
          <w:lang w:eastAsia="en-GB"/>
        </w:rPr>
        <w:t xml:space="preserve">on </w:t>
      </w:r>
      <w:r w:rsidRPr="0000781A">
        <w:rPr>
          <w:rFonts w:ascii="Arial" w:eastAsia="Times New Roman" w:hAnsi="Arial" w:cs="Arial"/>
          <w:color w:val="000000" w:themeColor="text1"/>
          <w:lang w:eastAsia="en-GB"/>
        </w:rPr>
        <w:t>what we've learnt about leadership through COVID</w:t>
      </w:r>
      <w:r w:rsidR="007C07B4">
        <w:rPr>
          <w:rFonts w:ascii="Arial" w:eastAsia="Times New Roman" w:hAnsi="Arial" w:cs="Arial"/>
          <w:color w:val="000000" w:themeColor="text1"/>
          <w:lang w:eastAsia="en-GB"/>
        </w:rPr>
        <w:t>-</w:t>
      </w:r>
      <w:r w:rsidRPr="0000781A">
        <w:rPr>
          <w:rFonts w:ascii="Arial" w:eastAsia="Times New Roman" w:hAnsi="Arial" w:cs="Arial"/>
          <w:color w:val="000000" w:themeColor="text1"/>
          <w:lang w:eastAsia="en-GB"/>
        </w:rPr>
        <w:t>19.</w:t>
      </w:r>
    </w:p>
    <w:p w14:paraId="33E21B04" w14:textId="73576AF1" w:rsidR="003630E1" w:rsidRPr="00963239" w:rsidRDefault="003630E1" w:rsidP="007663E5">
      <w:pPr>
        <w:pStyle w:val="ListParagraph"/>
        <w:numPr>
          <w:ilvl w:val="0"/>
          <w:numId w:val="13"/>
        </w:numPr>
        <w:spacing w:after="120" w:line="276" w:lineRule="auto"/>
        <w:ind w:left="714" w:hanging="357"/>
        <w:contextualSpacing w:val="0"/>
        <w:rPr>
          <w:rFonts w:ascii="Arial" w:hAnsi="Arial" w:cs="Arial"/>
        </w:rPr>
      </w:pPr>
      <w:r w:rsidRPr="00084659">
        <w:rPr>
          <w:rFonts w:ascii="Arial" w:eastAsiaTheme="majorEastAsia" w:hAnsi="Arial" w:cs="Arial"/>
          <w:b/>
          <w:color w:val="92178F"/>
        </w:rPr>
        <w:t xml:space="preserve">Coaching for councillors: </w:t>
      </w:r>
      <w:r w:rsidRPr="0000781A">
        <w:rPr>
          <w:rFonts w:ascii="Arial" w:hAnsi="Arial" w:cs="Arial"/>
        </w:rPr>
        <w:t xml:space="preserve">We also launched a similar programme for councillors, and for </w:t>
      </w:r>
      <w:proofErr w:type="gramStart"/>
      <w:r w:rsidRPr="0000781A">
        <w:rPr>
          <w:rFonts w:ascii="Arial" w:hAnsi="Arial" w:cs="Arial"/>
        </w:rPr>
        <w:t>leaders in particular</w:t>
      </w:r>
      <w:proofErr w:type="gramEnd"/>
      <w:r w:rsidRPr="0000781A">
        <w:rPr>
          <w:rFonts w:ascii="Arial" w:hAnsi="Arial" w:cs="Arial"/>
        </w:rPr>
        <w:t xml:space="preserve">. </w:t>
      </w:r>
      <w:r>
        <w:rPr>
          <w:rFonts w:ascii="Arial" w:hAnsi="Arial" w:cs="Arial"/>
        </w:rPr>
        <w:t xml:space="preserve">In </w:t>
      </w:r>
      <w:r w:rsidR="005B4E7A">
        <w:rPr>
          <w:rFonts w:ascii="Arial" w:hAnsi="Arial" w:cs="Arial"/>
        </w:rPr>
        <w:t>November</w:t>
      </w:r>
      <w:r>
        <w:rPr>
          <w:rFonts w:ascii="Arial" w:hAnsi="Arial" w:cs="Arial"/>
        </w:rPr>
        <w:t>, there were 6</w:t>
      </w:r>
      <w:r w:rsidR="005B4E7A">
        <w:rPr>
          <w:rFonts w:ascii="Arial" w:hAnsi="Arial" w:cs="Arial"/>
        </w:rPr>
        <w:t>5</w:t>
      </w:r>
      <w:r w:rsidRPr="0000781A">
        <w:rPr>
          <w:rFonts w:ascii="Arial" w:hAnsi="Arial" w:cs="Arial"/>
        </w:rPr>
        <w:t xml:space="preserve"> signed coaching agreements.</w:t>
      </w:r>
    </w:p>
    <w:p w14:paraId="3A3B02C5" w14:textId="77777777" w:rsidR="00F41596" w:rsidRDefault="006349B0" w:rsidP="00F41596">
      <w:pPr>
        <w:pStyle w:val="ListParagraph"/>
        <w:numPr>
          <w:ilvl w:val="0"/>
          <w:numId w:val="13"/>
        </w:numPr>
        <w:spacing w:after="120" w:line="276" w:lineRule="auto"/>
        <w:rPr>
          <w:rFonts w:ascii="Arial" w:hAnsi="Arial" w:cs="Arial"/>
        </w:rPr>
      </w:pPr>
      <w:hyperlink r:id="rId20">
        <w:r w:rsidR="00F41596" w:rsidRPr="00084659">
          <w:rPr>
            <w:rStyle w:val="Hyperlink"/>
            <w:rFonts w:ascii="Arial" w:eastAsiaTheme="minorEastAsia" w:hAnsi="Arial" w:cs="Arial"/>
            <w:b/>
            <w:color w:val="92178F"/>
          </w:rPr>
          <w:t>COVID-19 Knowledge Hub (</w:t>
        </w:r>
        <w:proofErr w:type="spellStart"/>
        <w:r w:rsidR="00F41596" w:rsidRPr="00084659">
          <w:rPr>
            <w:rStyle w:val="Hyperlink"/>
            <w:rFonts w:ascii="Arial" w:eastAsiaTheme="minorEastAsia" w:hAnsi="Arial" w:cs="Arial"/>
            <w:b/>
            <w:color w:val="92178F"/>
          </w:rPr>
          <w:t>KHub</w:t>
        </w:r>
        <w:proofErr w:type="spellEnd"/>
        <w:r w:rsidR="00F41596" w:rsidRPr="00084659">
          <w:rPr>
            <w:rStyle w:val="Hyperlink"/>
            <w:rFonts w:ascii="Arial" w:eastAsiaTheme="minorEastAsia" w:hAnsi="Arial" w:cs="Arial"/>
            <w:b/>
            <w:color w:val="92178F"/>
          </w:rPr>
          <w:t>)</w:t>
        </w:r>
      </w:hyperlink>
      <w:r w:rsidR="00F41596" w:rsidRPr="00084659">
        <w:rPr>
          <w:rFonts w:ascii="Arial" w:eastAsiaTheme="minorEastAsia" w:hAnsi="Arial" w:cs="Arial"/>
          <w:b/>
          <w:color w:val="92178F"/>
        </w:rPr>
        <w:t xml:space="preserve">: </w:t>
      </w:r>
      <w:r w:rsidR="00F41596" w:rsidRPr="4646FAAD">
        <w:rPr>
          <w:rFonts w:ascii="Arial" w:eastAsia="Arial" w:hAnsi="Arial" w:cs="Arial"/>
        </w:rPr>
        <w:t xml:space="preserve">Councillors can access key COVID-19 documents on a newly launched </w:t>
      </w:r>
      <w:proofErr w:type="spellStart"/>
      <w:r w:rsidR="00F41596" w:rsidRPr="4646FAAD">
        <w:rPr>
          <w:rFonts w:ascii="Arial" w:eastAsia="Arial" w:hAnsi="Arial" w:cs="Arial"/>
        </w:rPr>
        <w:t>KHub</w:t>
      </w:r>
      <w:proofErr w:type="spellEnd"/>
      <w:r w:rsidR="00F41596" w:rsidRPr="4646FAAD">
        <w:rPr>
          <w:rFonts w:ascii="Arial" w:eastAsia="Arial" w:hAnsi="Arial" w:cs="Arial"/>
        </w:rPr>
        <w:t xml:space="preserve"> group and are also signposted to the full COVID-19 pages and support package for councils on the LGA’s website.</w:t>
      </w:r>
      <w:r w:rsidR="00F41596" w:rsidRPr="4646FAAD">
        <w:rPr>
          <w:rFonts w:ascii="Arial" w:eastAsia="Arial" w:hAnsi="Arial" w:cs="Arial"/>
          <w:b/>
          <w:bCs/>
        </w:rPr>
        <w:t xml:space="preserve"> </w:t>
      </w:r>
      <w:r w:rsidR="00F41596" w:rsidRPr="4646FAAD">
        <w:rPr>
          <w:rFonts w:ascii="Arial" w:eastAsia="Arial" w:hAnsi="Arial" w:cs="Arial"/>
        </w:rPr>
        <w:t>We have added a range of councillor workbooks including ‘Changes to Local Authority Powers and Duties Resulting from the Coronavirus Act 2020’, ‘Protecting the Local Government Supply Chain from Fraud’ and ‘Tackling Domestic Abuse’.</w:t>
      </w:r>
    </w:p>
    <w:p w14:paraId="04332599" w14:textId="77777777" w:rsidR="003630E1" w:rsidRPr="0000781A" w:rsidRDefault="003630E1" w:rsidP="007663E5">
      <w:pPr>
        <w:pStyle w:val="ListParagraph"/>
        <w:numPr>
          <w:ilvl w:val="0"/>
          <w:numId w:val="13"/>
        </w:numPr>
        <w:spacing w:after="120" w:line="276" w:lineRule="auto"/>
        <w:ind w:left="714" w:hanging="357"/>
        <w:contextualSpacing w:val="0"/>
        <w:rPr>
          <w:rFonts w:ascii="Arial" w:hAnsi="Arial" w:cs="Arial"/>
        </w:rPr>
      </w:pPr>
      <w:r w:rsidRPr="00084659">
        <w:rPr>
          <w:rFonts w:ascii="Arial" w:eastAsiaTheme="majorEastAsia" w:hAnsi="Arial" w:cs="Arial"/>
          <w:b/>
          <w:color w:val="92178F"/>
        </w:rPr>
        <w:t>Learning resources:</w:t>
      </w:r>
      <w:r w:rsidRPr="00084659">
        <w:rPr>
          <w:rFonts w:ascii="Arial" w:hAnsi="Arial" w:cs="Arial"/>
          <w:b/>
          <w:color w:val="92178F"/>
        </w:rPr>
        <w:t xml:space="preserve"> </w:t>
      </w:r>
      <w:r w:rsidRPr="0000781A">
        <w:rPr>
          <w:rFonts w:ascii="Arial" w:hAnsi="Arial" w:cs="Arial"/>
        </w:rPr>
        <w:t>We have produced a range of</w:t>
      </w:r>
      <w:r w:rsidRPr="0000781A">
        <w:rPr>
          <w:rFonts w:ascii="Arial" w:hAnsi="Arial" w:cs="Arial"/>
          <w:b/>
          <w:bCs/>
        </w:rPr>
        <w:t xml:space="preserve"> </w:t>
      </w:r>
      <w:hyperlink r:id="rId21">
        <w:r w:rsidRPr="00084659">
          <w:rPr>
            <w:rStyle w:val="Hyperlink"/>
            <w:rFonts w:ascii="Arial" w:hAnsi="Arial" w:cs="Arial"/>
            <w:b/>
            <w:color w:val="92178F"/>
          </w:rPr>
          <w:t>webinars</w:t>
        </w:r>
      </w:hyperlink>
      <w:r w:rsidRPr="0000781A">
        <w:rPr>
          <w:rFonts w:ascii="Arial" w:hAnsi="Arial" w:cs="Arial"/>
        </w:rPr>
        <w:t xml:space="preserve">, </w:t>
      </w:r>
      <w:r w:rsidRPr="0000781A">
        <w:rPr>
          <w:rFonts w:ascii="Arial" w:hAnsi="Arial" w:cs="Arial"/>
          <w:b/>
          <w:bCs/>
        </w:rPr>
        <w:t>workbooks</w:t>
      </w:r>
      <w:r w:rsidRPr="0000781A">
        <w:rPr>
          <w:rFonts w:ascii="Arial" w:hAnsi="Arial" w:cs="Arial"/>
        </w:rPr>
        <w:t xml:space="preserve"> and </w:t>
      </w:r>
      <w:hyperlink r:id="rId22">
        <w:r w:rsidRPr="00084659">
          <w:rPr>
            <w:rStyle w:val="Hyperlink"/>
            <w:rFonts w:ascii="Arial" w:hAnsi="Arial" w:cs="Arial"/>
            <w:b/>
            <w:color w:val="92178F"/>
          </w:rPr>
          <w:t>e-learning</w:t>
        </w:r>
      </w:hyperlink>
      <w:r w:rsidRPr="00084659">
        <w:rPr>
          <w:rFonts w:ascii="Arial" w:hAnsi="Arial" w:cs="Arial"/>
          <w:b/>
          <w:color w:val="92178F"/>
          <w:u w:val="single"/>
        </w:rPr>
        <w:t xml:space="preserve"> modules</w:t>
      </w:r>
      <w:r w:rsidRPr="00084659">
        <w:rPr>
          <w:rFonts w:ascii="Arial" w:hAnsi="Arial" w:cs="Arial"/>
          <w:color w:val="92178F"/>
        </w:rPr>
        <w:t xml:space="preserve"> </w:t>
      </w:r>
      <w:r w:rsidRPr="0000781A">
        <w:rPr>
          <w:rFonts w:ascii="Arial" w:hAnsi="Arial" w:cs="Arial"/>
        </w:rPr>
        <w:t xml:space="preserve">on COVID-19 related topics in order to build skills and capacity. These include: </w:t>
      </w:r>
    </w:p>
    <w:p w14:paraId="39361A73" w14:textId="77777777" w:rsidR="003630E1" w:rsidRPr="0000781A" w:rsidRDefault="003630E1" w:rsidP="007663E5">
      <w:pPr>
        <w:pStyle w:val="ListParagraph"/>
        <w:numPr>
          <w:ilvl w:val="1"/>
          <w:numId w:val="13"/>
        </w:numPr>
        <w:spacing w:after="0" w:line="276" w:lineRule="auto"/>
        <w:rPr>
          <w:rFonts w:ascii="Arial" w:hAnsi="Arial" w:cs="Arial"/>
        </w:rPr>
      </w:pPr>
      <w:r w:rsidRPr="0000781A">
        <w:rPr>
          <w:rFonts w:ascii="Arial" w:hAnsi="Arial" w:cs="Arial"/>
        </w:rPr>
        <w:t xml:space="preserve">An e-learning module on </w:t>
      </w:r>
      <w:r w:rsidRPr="0000781A">
        <w:rPr>
          <w:rFonts w:ascii="Arial" w:hAnsi="Arial" w:cs="Arial"/>
          <w:b/>
          <w:bCs/>
        </w:rPr>
        <w:t>handling intimidation</w:t>
      </w:r>
      <w:r w:rsidRPr="0000781A">
        <w:rPr>
          <w:rFonts w:ascii="Arial" w:hAnsi="Arial" w:cs="Arial"/>
        </w:rPr>
        <w:t xml:space="preserve"> </w:t>
      </w:r>
    </w:p>
    <w:p w14:paraId="6BA18CA2" w14:textId="77777777" w:rsidR="003630E1" w:rsidRPr="0000781A" w:rsidRDefault="003630E1" w:rsidP="007663E5">
      <w:pPr>
        <w:pStyle w:val="ListParagraph"/>
        <w:numPr>
          <w:ilvl w:val="1"/>
          <w:numId w:val="13"/>
        </w:numPr>
        <w:spacing w:after="0" w:line="276" w:lineRule="auto"/>
        <w:rPr>
          <w:rFonts w:ascii="Arial" w:hAnsi="Arial" w:cs="Arial"/>
          <w:b/>
          <w:bCs/>
        </w:rPr>
      </w:pPr>
      <w:r w:rsidRPr="0000781A">
        <w:rPr>
          <w:rFonts w:ascii="Arial" w:hAnsi="Arial" w:cs="Arial"/>
        </w:rPr>
        <w:t xml:space="preserve">A Workbook and e-learning module on </w:t>
      </w:r>
      <w:r w:rsidRPr="0000781A">
        <w:rPr>
          <w:rFonts w:ascii="Arial" w:hAnsi="Arial" w:cs="Arial"/>
          <w:b/>
          <w:bCs/>
        </w:rPr>
        <w:t>mentally healthier communities</w:t>
      </w:r>
    </w:p>
    <w:p w14:paraId="2F9D2168" w14:textId="77777777" w:rsidR="003630E1" w:rsidRPr="0000781A" w:rsidRDefault="003630E1" w:rsidP="007663E5">
      <w:pPr>
        <w:pStyle w:val="ListParagraph"/>
        <w:numPr>
          <w:ilvl w:val="1"/>
          <w:numId w:val="13"/>
        </w:numPr>
        <w:spacing w:after="0" w:line="276" w:lineRule="auto"/>
        <w:rPr>
          <w:rFonts w:ascii="Arial" w:hAnsi="Arial" w:cs="Arial"/>
        </w:rPr>
      </w:pPr>
      <w:r w:rsidRPr="0000781A">
        <w:rPr>
          <w:rFonts w:ascii="Arial" w:hAnsi="Arial" w:cs="Arial"/>
        </w:rPr>
        <w:t xml:space="preserve">A webinar on </w:t>
      </w:r>
      <w:r w:rsidRPr="0000781A">
        <w:rPr>
          <w:rFonts w:ascii="Arial" w:hAnsi="Arial" w:cs="Arial"/>
          <w:b/>
          <w:bCs/>
        </w:rPr>
        <w:t>chairing of remote meetings</w:t>
      </w:r>
      <w:r w:rsidRPr="0000781A">
        <w:rPr>
          <w:rFonts w:ascii="Arial" w:hAnsi="Arial" w:cs="Arial"/>
        </w:rPr>
        <w:t xml:space="preserve"> </w:t>
      </w:r>
    </w:p>
    <w:p w14:paraId="3A1764AE" w14:textId="77777777" w:rsidR="003630E1" w:rsidRPr="0000781A" w:rsidRDefault="003630E1" w:rsidP="007663E5">
      <w:pPr>
        <w:pStyle w:val="ListParagraph"/>
        <w:numPr>
          <w:ilvl w:val="1"/>
          <w:numId w:val="13"/>
        </w:numPr>
        <w:spacing w:after="0" w:line="276" w:lineRule="auto"/>
        <w:rPr>
          <w:rFonts w:ascii="Arial" w:eastAsiaTheme="minorEastAsia" w:hAnsi="Arial" w:cs="Arial"/>
          <w:b/>
          <w:bCs/>
        </w:rPr>
      </w:pPr>
      <w:r w:rsidRPr="0000781A">
        <w:rPr>
          <w:rFonts w:ascii="Arial" w:hAnsi="Arial" w:cs="Arial"/>
        </w:rPr>
        <w:t>A webinar</w:t>
      </w:r>
      <w:r w:rsidRPr="0000781A">
        <w:rPr>
          <w:rFonts w:ascii="Arial" w:eastAsia="Arial" w:hAnsi="Arial" w:cs="Arial"/>
        </w:rPr>
        <w:t xml:space="preserve"> series on the</w:t>
      </w:r>
      <w:r w:rsidRPr="0000781A">
        <w:rPr>
          <w:rFonts w:ascii="Arial" w:eastAsia="Arial" w:hAnsi="Arial" w:cs="Arial"/>
          <w:b/>
          <w:bCs/>
        </w:rPr>
        <w:t xml:space="preserve"> role of the ward councillor in responding to COVID-19</w:t>
      </w:r>
    </w:p>
    <w:p w14:paraId="2E7E2F25" w14:textId="77777777" w:rsidR="003630E1" w:rsidRPr="0000781A" w:rsidRDefault="003630E1" w:rsidP="007663E5">
      <w:pPr>
        <w:pStyle w:val="ListParagraph"/>
        <w:numPr>
          <w:ilvl w:val="1"/>
          <w:numId w:val="13"/>
        </w:numPr>
        <w:spacing w:after="0" w:line="276" w:lineRule="auto"/>
        <w:rPr>
          <w:rFonts w:ascii="Arial" w:eastAsiaTheme="minorEastAsia" w:hAnsi="Arial" w:cs="Arial"/>
        </w:rPr>
      </w:pPr>
      <w:r w:rsidRPr="0000781A">
        <w:rPr>
          <w:rFonts w:ascii="Arial" w:hAnsi="Arial" w:cs="Arial"/>
        </w:rPr>
        <w:t>A webinar</w:t>
      </w:r>
      <w:r w:rsidRPr="0000781A">
        <w:rPr>
          <w:rFonts w:ascii="Arial" w:eastAsia="Arial" w:hAnsi="Arial" w:cs="Arial"/>
        </w:rPr>
        <w:t xml:space="preserve"> series on </w:t>
      </w:r>
      <w:r w:rsidRPr="0000781A">
        <w:rPr>
          <w:rFonts w:ascii="Arial" w:hAnsi="Arial" w:cs="Arial"/>
          <w:b/>
          <w:bCs/>
        </w:rPr>
        <w:t>effective opposition</w:t>
      </w:r>
      <w:r w:rsidRPr="0000781A">
        <w:rPr>
          <w:rFonts w:ascii="Arial" w:hAnsi="Arial" w:cs="Arial"/>
        </w:rPr>
        <w:t xml:space="preserve"> during COVID-19</w:t>
      </w:r>
    </w:p>
    <w:p w14:paraId="39E3604E" w14:textId="77777777" w:rsidR="003630E1" w:rsidRPr="00A5747F" w:rsidRDefault="003630E1" w:rsidP="007663E5">
      <w:pPr>
        <w:pStyle w:val="ListParagraph"/>
        <w:numPr>
          <w:ilvl w:val="1"/>
          <w:numId w:val="13"/>
        </w:numPr>
        <w:spacing w:after="0" w:line="276" w:lineRule="auto"/>
        <w:rPr>
          <w:rFonts w:ascii="Arial" w:eastAsiaTheme="minorEastAsia" w:hAnsi="Arial" w:cs="Arial"/>
          <w:b/>
          <w:bCs/>
        </w:rPr>
      </w:pPr>
      <w:r w:rsidRPr="0000781A">
        <w:rPr>
          <w:rFonts w:ascii="Arial" w:hAnsi="Arial" w:cs="Arial"/>
        </w:rPr>
        <w:t>A webinar</w:t>
      </w:r>
      <w:r w:rsidRPr="0000781A">
        <w:rPr>
          <w:rFonts w:ascii="Arial" w:eastAsia="Arial" w:hAnsi="Arial" w:cs="Arial"/>
        </w:rPr>
        <w:t xml:space="preserve"> </w:t>
      </w:r>
      <w:r w:rsidRPr="0000781A">
        <w:rPr>
          <w:rFonts w:ascii="Arial" w:hAnsi="Arial" w:cs="Arial"/>
        </w:rPr>
        <w:t xml:space="preserve">on </w:t>
      </w:r>
      <w:r w:rsidRPr="0000781A">
        <w:rPr>
          <w:rFonts w:ascii="Arial" w:hAnsi="Arial" w:cs="Arial"/>
          <w:b/>
          <w:bCs/>
        </w:rPr>
        <w:t xml:space="preserve">rapid innovation </w:t>
      </w:r>
      <w:r w:rsidRPr="0000781A">
        <w:rPr>
          <w:rFonts w:ascii="Arial" w:hAnsi="Arial" w:cs="Arial"/>
        </w:rPr>
        <w:t xml:space="preserve">to support councils working toward recovery/renewal </w:t>
      </w:r>
    </w:p>
    <w:p w14:paraId="62F25D36" w14:textId="77777777" w:rsidR="003630E1" w:rsidRPr="00801AD8" w:rsidRDefault="003630E1" w:rsidP="007663E5">
      <w:pPr>
        <w:pStyle w:val="ListParagraph"/>
        <w:numPr>
          <w:ilvl w:val="1"/>
          <w:numId w:val="13"/>
        </w:numPr>
        <w:spacing w:after="0" w:line="276" w:lineRule="auto"/>
        <w:rPr>
          <w:rFonts w:ascii="Arial" w:eastAsiaTheme="minorEastAsia" w:hAnsi="Arial" w:cs="Arial"/>
          <w:b/>
          <w:bCs/>
        </w:rPr>
      </w:pPr>
      <w:r>
        <w:rPr>
          <w:rFonts w:ascii="Arial" w:hAnsi="Arial" w:cs="Arial"/>
        </w:rPr>
        <w:t xml:space="preserve">A webinar on </w:t>
      </w:r>
      <w:r w:rsidRPr="008B2C2E">
        <w:rPr>
          <w:rFonts w:ascii="Arial" w:eastAsiaTheme="minorEastAsia" w:hAnsi="Arial" w:cs="Arial"/>
          <w:b/>
          <w:bCs/>
        </w:rPr>
        <w:t>presentation skills</w:t>
      </w:r>
      <w:r>
        <w:rPr>
          <w:rFonts w:ascii="Arial" w:eastAsiaTheme="minorEastAsia" w:hAnsi="Arial" w:cs="Arial"/>
          <w:b/>
          <w:bCs/>
        </w:rPr>
        <w:t xml:space="preserve"> </w:t>
      </w:r>
      <w:r>
        <w:rPr>
          <w:rFonts w:ascii="Arial" w:eastAsiaTheme="minorEastAsia" w:hAnsi="Arial" w:cs="Arial"/>
        </w:rPr>
        <w:t>to build skills and confidence for virtual presentations</w:t>
      </w:r>
    </w:p>
    <w:p w14:paraId="118A9420" w14:textId="600CB377" w:rsidR="003630E1" w:rsidRPr="00102E66" w:rsidRDefault="003630E1" w:rsidP="00102E66">
      <w:pPr>
        <w:pStyle w:val="ListParagraph"/>
        <w:numPr>
          <w:ilvl w:val="1"/>
          <w:numId w:val="13"/>
        </w:numPr>
        <w:spacing w:after="0" w:line="276" w:lineRule="auto"/>
        <w:rPr>
          <w:rFonts w:ascii="Arial" w:eastAsiaTheme="minorEastAsia" w:hAnsi="Arial" w:cs="Arial"/>
          <w:b/>
          <w:bCs/>
        </w:rPr>
      </w:pPr>
      <w:r w:rsidRPr="00801AD8">
        <w:rPr>
          <w:rFonts w:ascii="Arial" w:eastAsiaTheme="minorEastAsia" w:hAnsi="Arial" w:cs="Arial"/>
        </w:rPr>
        <w:t>A webinar on</w:t>
      </w:r>
      <w:r w:rsidRPr="00801AD8">
        <w:rPr>
          <w:rFonts w:ascii="Arial" w:eastAsiaTheme="minorEastAsia" w:hAnsi="Arial" w:cs="Arial"/>
          <w:b/>
          <w:bCs/>
        </w:rPr>
        <w:t xml:space="preserve"> Coalition Administrations, </w:t>
      </w:r>
      <w:r w:rsidRPr="00801AD8">
        <w:rPr>
          <w:rFonts w:ascii="Arial" w:eastAsiaTheme="minorEastAsia" w:hAnsi="Arial" w:cs="Arial"/>
        </w:rPr>
        <w:t>identifying how to ensure robust, stable coalition working during Covid-19 and beyond.</w:t>
      </w:r>
      <w:r w:rsidRPr="000D75A0">
        <w:t xml:space="preserve"> </w:t>
      </w:r>
      <w:r w:rsidRPr="00801AD8">
        <w:rPr>
          <w:rFonts w:ascii="Arial" w:eastAsiaTheme="minorEastAsia" w:hAnsi="Arial" w:cs="Arial"/>
          <w:b/>
          <w:bCs/>
        </w:rPr>
        <w:t xml:space="preserve"> </w:t>
      </w:r>
    </w:p>
    <w:p w14:paraId="5C76BD09" w14:textId="2B1D318D" w:rsidR="006428BB" w:rsidRPr="00F41596" w:rsidRDefault="006349B0" w:rsidP="00F41596">
      <w:pPr>
        <w:pStyle w:val="ListParagraph"/>
        <w:numPr>
          <w:ilvl w:val="0"/>
          <w:numId w:val="13"/>
        </w:numPr>
        <w:spacing w:line="276" w:lineRule="auto"/>
      </w:pPr>
      <w:hyperlink r:id="rId23" w:history="1">
        <w:r w:rsidR="00C427A2" w:rsidRPr="0022372E">
          <w:rPr>
            <w:rStyle w:val="Hyperlink"/>
            <w:rFonts w:ascii="Arial" w:hAnsi="Arial" w:cs="Arial"/>
            <w:b/>
            <w:bCs/>
            <w:color w:val="92178F"/>
          </w:rPr>
          <w:t xml:space="preserve">Attracting </w:t>
        </w:r>
        <w:r w:rsidR="00C007A3" w:rsidRPr="0022372E">
          <w:rPr>
            <w:rStyle w:val="Hyperlink"/>
            <w:rFonts w:ascii="Arial" w:eastAsia="Arial" w:hAnsi="Arial" w:cs="Arial"/>
            <w:b/>
            <w:bCs/>
            <w:color w:val="92178F"/>
          </w:rPr>
          <w:t>greater diversity of talent to engage in civic life and stand for election</w:t>
        </w:r>
      </w:hyperlink>
      <w:r w:rsidR="00464817" w:rsidRPr="0022372E">
        <w:rPr>
          <w:rFonts w:ascii="Arial" w:hAnsi="Arial" w:cs="Arial"/>
          <w:b/>
          <w:bCs/>
          <w:color w:val="92178F"/>
        </w:rPr>
        <w:t xml:space="preserve">: </w:t>
      </w:r>
      <w:r w:rsidR="00C427A2" w:rsidRPr="00464817">
        <w:rPr>
          <w:rFonts w:ascii="Arial" w:hAnsi="Arial" w:cs="Arial"/>
          <w:shd w:val="clear" w:color="auto" w:fill="FFFFFF"/>
        </w:rPr>
        <w:t>The LGA's Be a Councillor campaign aims at increasing the pool of talent from which councillors are elected – a key task for local government.</w:t>
      </w:r>
      <w:r w:rsidR="00464817" w:rsidRPr="00464817">
        <w:rPr>
          <w:rFonts w:ascii="Arial" w:hAnsi="Arial" w:cs="Arial"/>
          <w:shd w:val="clear" w:color="auto" w:fill="FFFFFF"/>
        </w:rPr>
        <w:t xml:space="preserve"> </w:t>
      </w:r>
      <w:r w:rsidR="00464817">
        <w:rPr>
          <w:rStyle w:val="normaltextrun"/>
          <w:rFonts w:ascii="Arial" w:hAnsi="Arial" w:cs="Arial"/>
        </w:rPr>
        <w:t xml:space="preserve">In line with </w:t>
      </w:r>
      <w:r w:rsidR="00B23438" w:rsidRPr="00464817">
        <w:rPr>
          <w:rStyle w:val="normaltextrun"/>
          <w:rFonts w:ascii="Arial" w:hAnsi="Arial" w:cs="Arial"/>
        </w:rPr>
        <w:t>key commitments</w:t>
      </w:r>
      <w:r w:rsidR="00464817">
        <w:rPr>
          <w:rStyle w:val="normaltextrun"/>
          <w:rFonts w:ascii="Arial" w:hAnsi="Arial" w:cs="Arial"/>
        </w:rPr>
        <w:t xml:space="preserve"> of this campaign</w:t>
      </w:r>
      <w:r w:rsidR="00B23438" w:rsidRPr="00464817">
        <w:rPr>
          <w:rStyle w:val="normaltextrun"/>
          <w:rFonts w:ascii="Arial" w:hAnsi="Arial" w:cs="Arial"/>
        </w:rPr>
        <w:t xml:space="preserve">, the LGA is planning events with partners such as The Parliament Project and Operation Black Vote focussed on encouraging people from under-represented groups to stand for election. </w:t>
      </w:r>
    </w:p>
    <w:p w14:paraId="283C15DA" w14:textId="77777777" w:rsidR="003630E1" w:rsidRPr="0000781A" w:rsidRDefault="003630E1" w:rsidP="007663E5">
      <w:pPr>
        <w:pStyle w:val="Heading2"/>
        <w:spacing w:before="0" w:line="276" w:lineRule="auto"/>
        <w:rPr>
          <w:rFonts w:ascii="Arial" w:hAnsi="Arial" w:cs="Arial"/>
          <w:color w:val="8F3782"/>
          <w:sz w:val="22"/>
          <w:szCs w:val="22"/>
        </w:rPr>
      </w:pPr>
      <w:r w:rsidRPr="0000781A">
        <w:rPr>
          <w:rFonts w:ascii="Arial" w:hAnsi="Arial" w:cs="Arial"/>
          <w:color w:val="8F3782"/>
        </w:rPr>
        <w:t xml:space="preserve">Other activity </w:t>
      </w:r>
    </w:p>
    <w:p w14:paraId="241F1BEC" w14:textId="77777777" w:rsidR="003630E1" w:rsidRPr="009E70AC" w:rsidRDefault="003630E1" w:rsidP="007663E5">
      <w:pPr>
        <w:pStyle w:val="ListParagraph"/>
        <w:numPr>
          <w:ilvl w:val="0"/>
          <w:numId w:val="13"/>
        </w:numPr>
        <w:spacing w:after="120" w:line="276" w:lineRule="auto"/>
        <w:rPr>
          <w:rFonts w:ascii="Arial" w:hAnsi="Arial" w:cs="Arial"/>
        </w:rPr>
      </w:pPr>
      <w:r w:rsidRPr="008128C1">
        <w:rPr>
          <w:rFonts w:ascii="Arial" w:eastAsiaTheme="majorEastAsia" w:hAnsi="Arial" w:cs="Arial"/>
          <w:b/>
          <w:bCs/>
          <w:color w:val="8F3782"/>
        </w:rPr>
        <w:t xml:space="preserve">Planning for training session on leading more inclusive communities: </w:t>
      </w:r>
      <w:r w:rsidRPr="008128C1">
        <w:rPr>
          <w:rFonts w:ascii="Arial" w:eastAsiaTheme="minorEastAsia" w:hAnsi="Arial" w:cs="Arial"/>
        </w:rPr>
        <w:t>This session is intended as part of a broader package of leadership support on equality, diversity and inclusion to help supply councils with tools and understanding to address unconscious bias and discrimination and</w:t>
      </w:r>
      <w:r>
        <w:rPr>
          <w:rFonts w:ascii="Arial" w:eastAsiaTheme="minorEastAsia" w:hAnsi="Arial" w:cs="Arial"/>
        </w:rPr>
        <w:t xml:space="preserve"> to</w:t>
      </w:r>
      <w:r w:rsidRPr="008128C1">
        <w:rPr>
          <w:rFonts w:ascii="Arial" w:eastAsiaTheme="minorEastAsia" w:hAnsi="Arial" w:cs="Arial"/>
        </w:rPr>
        <w:t xml:space="preserve"> provide more representative leadership in their communities. </w:t>
      </w:r>
    </w:p>
    <w:p w14:paraId="587EEA66" w14:textId="77777777" w:rsidR="003630E1" w:rsidRPr="00963239" w:rsidRDefault="003630E1" w:rsidP="007663E5">
      <w:pPr>
        <w:pStyle w:val="ListParagraph"/>
        <w:numPr>
          <w:ilvl w:val="0"/>
          <w:numId w:val="13"/>
        </w:numPr>
        <w:spacing w:before="240" w:after="120" w:line="276" w:lineRule="auto"/>
        <w:contextualSpacing w:val="0"/>
        <w:rPr>
          <w:rFonts w:ascii="Arial" w:hAnsi="Arial" w:cs="Arial"/>
          <w:b/>
          <w:bCs/>
        </w:rPr>
      </w:pPr>
      <w:r w:rsidRPr="0000781A">
        <w:rPr>
          <w:rFonts w:ascii="Arial" w:eastAsiaTheme="majorEastAsia" w:hAnsi="Arial" w:cs="Arial"/>
          <w:b/>
          <w:bCs/>
          <w:color w:val="8F3782"/>
        </w:rPr>
        <w:t>Planning for Finance workshops for portfolio holders:</w:t>
      </w:r>
      <w:r w:rsidRPr="0000781A">
        <w:rPr>
          <w:rFonts w:ascii="Arial" w:hAnsi="Arial" w:cs="Arial"/>
          <w:b/>
          <w:bCs/>
        </w:rPr>
        <w:t xml:space="preserve"> </w:t>
      </w:r>
      <w:r w:rsidRPr="0000781A">
        <w:rPr>
          <w:rFonts w:ascii="Arial" w:hAnsi="Arial" w:cs="Arial"/>
        </w:rPr>
        <w:t>Preparation is underway for two half-day online workshops, which will provide finance portfolio holders, leaders and deputy leaders an opportunity to share best practice and learn from sector experts</w:t>
      </w:r>
      <w:r w:rsidRPr="06F8AF76">
        <w:rPr>
          <w:rFonts w:ascii="Arial" w:hAnsi="Arial" w:cs="Arial"/>
        </w:rPr>
        <w:t xml:space="preserve"> in the current COVID 19 context</w:t>
      </w:r>
      <w:r w:rsidRPr="0000781A">
        <w:rPr>
          <w:rFonts w:ascii="Arial" w:hAnsi="Arial" w:cs="Arial"/>
        </w:rPr>
        <w:t>.</w:t>
      </w:r>
    </w:p>
    <w:p w14:paraId="17F337B4" w14:textId="77777777" w:rsidR="003630E1" w:rsidRPr="00963239" w:rsidRDefault="003630E1" w:rsidP="007663E5">
      <w:pPr>
        <w:pStyle w:val="ListParagraph"/>
        <w:numPr>
          <w:ilvl w:val="0"/>
          <w:numId w:val="13"/>
        </w:numPr>
        <w:spacing w:after="120" w:line="276" w:lineRule="auto"/>
        <w:contextualSpacing w:val="0"/>
        <w:rPr>
          <w:rFonts w:ascii="Arial" w:hAnsi="Arial" w:cs="Arial"/>
        </w:rPr>
      </w:pPr>
      <w:r w:rsidRPr="0000781A">
        <w:rPr>
          <w:rFonts w:ascii="Arial" w:eastAsiaTheme="majorEastAsia" w:hAnsi="Arial" w:cs="Arial"/>
          <w:b/>
          <w:bCs/>
          <w:color w:val="8F3782"/>
        </w:rPr>
        <w:t>Developing a programme on equality, diversity and inclusion for councillors:</w:t>
      </w:r>
      <w:r w:rsidRPr="0000781A">
        <w:rPr>
          <w:rFonts w:ascii="Arial" w:hAnsi="Arial" w:cs="Arial"/>
          <w:b/>
          <w:bCs/>
        </w:rPr>
        <w:t xml:space="preserve"> </w:t>
      </w:r>
      <w:r w:rsidRPr="0000781A">
        <w:rPr>
          <w:rFonts w:ascii="Arial" w:hAnsi="Arial" w:cs="Arial"/>
        </w:rPr>
        <w:t>This package of leadership support will help councils understand unconscious bias, provide more representative leadership and find tools to help challenge bias and discrimination. Designed in context of impact that COVID-19 on BAME communities and BLM.</w:t>
      </w:r>
    </w:p>
    <w:p w14:paraId="44DE683B" w14:textId="2F254DBC" w:rsidR="003630E1" w:rsidRPr="00172F96" w:rsidRDefault="006349B0" w:rsidP="007663E5">
      <w:pPr>
        <w:pStyle w:val="ListParagraph"/>
        <w:numPr>
          <w:ilvl w:val="0"/>
          <w:numId w:val="13"/>
        </w:numPr>
        <w:spacing w:after="120" w:line="276" w:lineRule="auto"/>
        <w:contextualSpacing w:val="0"/>
        <w:rPr>
          <w:rFonts w:ascii="Arial" w:eastAsiaTheme="minorEastAsia" w:hAnsi="Arial" w:cs="Arial"/>
          <w:b/>
          <w:bCs/>
        </w:rPr>
      </w:pPr>
      <w:hyperlink r:id="rId24" w:history="1">
        <w:r w:rsidR="003630E1" w:rsidRPr="0000781A">
          <w:rPr>
            <w:rStyle w:val="Hyperlink"/>
            <w:rFonts w:ascii="Arial" w:hAnsi="Arial" w:cs="Arial"/>
            <w:b/>
            <w:bCs/>
            <w:color w:val="8F3782"/>
          </w:rPr>
          <w:t>NGDP online</w:t>
        </w:r>
      </w:hyperlink>
      <w:r w:rsidR="003630E1" w:rsidRPr="0000781A">
        <w:rPr>
          <w:rFonts w:ascii="Arial" w:hAnsi="Arial" w:cs="Arial"/>
          <w:b/>
          <w:bCs/>
        </w:rPr>
        <w:t xml:space="preserve">: </w:t>
      </w:r>
      <w:r w:rsidR="003630E1" w:rsidRPr="0000781A">
        <w:rPr>
          <w:rFonts w:ascii="Arial" w:hAnsi="Arial" w:cs="Arial"/>
        </w:rPr>
        <w:t>Established new virtual learning programme and recruitment process to ensure that councils can continue to access the NGDP during COVID-19 and during recovery phase. The NGDP recruits high calibre and diverse graduates, with the right skills to help councils recover.</w:t>
      </w:r>
      <w:r w:rsidR="00172F96">
        <w:rPr>
          <w:rFonts w:ascii="Arial" w:hAnsi="Arial" w:cs="Arial"/>
        </w:rPr>
        <w:br/>
      </w:r>
      <w:r w:rsidR="003630E1" w:rsidRPr="0000781A">
        <w:rPr>
          <w:rFonts w:ascii="Arial" w:hAnsi="Arial" w:cs="Arial"/>
          <w:b/>
          <w:bCs/>
        </w:rPr>
        <w:t xml:space="preserve"> </w:t>
      </w:r>
    </w:p>
    <w:p w14:paraId="23517EF8" w14:textId="46787F41" w:rsidR="003630E1" w:rsidRPr="0000781A" w:rsidRDefault="0081065B" w:rsidP="007663E5">
      <w:pPr>
        <w:pStyle w:val="Heading1"/>
        <w:shd w:val="clear" w:color="auto" w:fill="8F3782"/>
        <w:spacing w:before="0" w:line="276" w:lineRule="auto"/>
        <w:rPr>
          <w:rFonts w:ascii="Arial" w:hAnsi="Arial" w:cs="Arial"/>
          <w:color w:val="FFFFFF" w:themeColor="background1"/>
        </w:rPr>
      </w:pPr>
      <w:r>
        <w:rPr>
          <w:rFonts w:ascii="Arial" w:hAnsi="Arial" w:cs="Arial"/>
          <w:color w:val="FFFFFF" w:themeColor="background1"/>
        </w:rPr>
        <w:t xml:space="preserve">Productivity and Innovation </w:t>
      </w:r>
    </w:p>
    <w:p w14:paraId="0880BA47" w14:textId="77777777" w:rsidR="003630E1" w:rsidRPr="0000781A" w:rsidRDefault="003630E1" w:rsidP="007663E5">
      <w:pPr>
        <w:pStyle w:val="Heading2"/>
        <w:spacing w:before="120" w:line="276" w:lineRule="auto"/>
        <w:rPr>
          <w:rFonts w:ascii="Arial" w:hAnsi="Arial" w:cs="Arial"/>
          <w:color w:val="8F3782"/>
        </w:rPr>
      </w:pPr>
      <w:r w:rsidRPr="0000781A">
        <w:rPr>
          <w:rFonts w:ascii="Arial" w:hAnsi="Arial" w:cs="Arial"/>
          <w:color w:val="8F3782"/>
        </w:rPr>
        <w:t xml:space="preserve">Headlines </w:t>
      </w:r>
    </w:p>
    <w:p w14:paraId="0FEB0A03" w14:textId="52B03B77" w:rsidR="00331E0C" w:rsidRPr="006D3EBD" w:rsidRDefault="003630E1" w:rsidP="007663E5">
      <w:pPr>
        <w:pStyle w:val="ListParagraph"/>
        <w:numPr>
          <w:ilvl w:val="0"/>
          <w:numId w:val="13"/>
        </w:numPr>
        <w:spacing w:after="0" w:line="276" w:lineRule="auto"/>
        <w:rPr>
          <w:rFonts w:ascii="Arial" w:eastAsiaTheme="majorEastAsia" w:hAnsi="Arial" w:cs="Arial"/>
          <w:b/>
          <w:color w:val="92178F"/>
        </w:rPr>
      </w:pPr>
      <w:r w:rsidRPr="006D3EBD">
        <w:rPr>
          <w:rFonts w:ascii="Arial" w:eastAsiaTheme="majorEastAsia" w:hAnsi="Arial" w:cs="Arial"/>
          <w:b/>
          <w:color w:val="92178F"/>
        </w:rPr>
        <w:t>Provision of support relating to supply chain issues:</w:t>
      </w:r>
    </w:p>
    <w:p w14:paraId="5B2C5F4C" w14:textId="5BD60E14" w:rsidR="008822FB" w:rsidRDefault="003630E1" w:rsidP="007663E5">
      <w:pPr>
        <w:pStyle w:val="ListParagraph"/>
        <w:numPr>
          <w:ilvl w:val="1"/>
          <w:numId w:val="42"/>
        </w:numPr>
        <w:spacing w:after="0" w:line="276" w:lineRule="auto"/>
        <w:rPr>
          <w:rFonts w:ascii="Arial" w:hAnsi="Arial" w:cs="Arial"/>
          <w:color w:val="000000"/>
        </w:rPr>
      </w:pPr>
      <w:r w:rsidRPr="0000781A">
        <w:rPr>
          <w:rFonts w:ascii="Arial" w:eastAsia="Arial" w:hAnsi="Arial" w:cs="Arial"/>
        </w:rPr>
        <w:t>The LGA, supported by the National Advisory Group, has worked with Cabinet Office, MHCLG and others at pace, to get three</w:t>
      </w:r>
      <w:r w:rsidRPr="0000781A">
        <w:rPr>
          <w:rFonts w:ascii="Arial" w:eastAsia="Arial" w:hAnsi="Arial" w:cs="Arial"/>
          <w:b/>
          <w:bCs/>
        </w:rPr>
        <w:t xml:space="preserve"> PPNs</w:t>
      </w:r>
      <w:r w:rsidRPr="0000781A">
        <w:rPr>
          <w:rFonts w:ascii="Arial" w:eastAsia="Arial" w:hAnsi="Arial" w:cs="Arial"/>
        </w:rPr>
        <w:t xml:space="preserve"> and various additional guidance documents published (PPN deal directly with emerging procurement issues councils are continuing to face, particularly the increased flexibility afforded to councils with supplier relief)</w:t>
      </w:r>
      <w:r w:rsidR="00794C24">
        <w:rPr>
          <w:rFonts w:ascii="Arial" w:eastAsia="Arial" w:hAnsi="Arial" w:cs="Arial"/>
        </w:rPr>
        <w:t xml:space="preserve"> </w:t>
      </w:r>
      <w:r w:rsidR="009E3569">
        <w:rPr>
          <w:rFonts w:ascii="Arial" w:eastAsia="Arial" w:hAnsi="Arial" w:cs="Arial"/>
        </w:rPr>
        <w:t>and to address emerging supply chain issues</w:t>
      </w:r>
      <w:r w:rsidRPr="0000781A">
        <w:rPr>
          <w:rFonts w:ascii="Arial" w:eastAsia="Arial" w:hAnsi="Arial" w:cs="Arial"/>
        </w:rPr>
        <w:t xml:space="preserve">. </w:t>
      </w:r>
      <w:r w:rsidR="00331E0C">
        <w:rPr>
          <w:rFonts w:ascii="Arial" w:hAnsi="Arial" w:cs="Arial"/>
          <w:color w:val="000000"/>
        </w:rPr>
        <w:t>We have also been representing the sector in the development of procurement rules reform. The Procurement Green Paper</w:t>
      </w:r>
      <w:r w:rsidR="00BE5EFC">
        <w:rPr>
          <w:rFonts w:ascii="Arial" w:hAnsi="Arial" w:cs="Arial"/>
          <w:color w:val="000000"/>
        </w:rPr>
        <w:t>,</w:t>
      </w:r>
      <w:r w:rsidR="00331E0C">
        <w:rPr>
          <w:rFonts w:ascii="Arial" w:hAnsi="Arial" w:cs="Arial"/>
          <w:color w:val="000000"/>
        </w:rPr>
        <w:t xml:space="preserve"> which sets out a new National Policy Statement</w:t>
      </w:r>
      <w:r w:rsidR="00BE5EFC">
        <w:rPr>
          <w:rFonts w:ascii="Arial" w:hAnsi="Arial" w:cs="Arial"/>
          <w:color w:val="000000"/>
        </w:rPr>
        <w:t>,</w:t>
      </w:r>
      <w:r w:rsidR="00331E0C">
        <w:rPr>
          <w:rFonts w:ascii="Arial" w:hAnsi="Arial" w:cs="Arial"/>
          <w:color w:val="000000"/>
        </w:rPr>
        <w:t xml:space="preserve"> is due to be published in December.</w:t>
      </w:r>
    </w:p>
    <w:p w14:paraId="186299D0" w14:textId="6246CB10" w:rsidR="00451A7F" w:rsidRPr="00451A7F" w:rsidRDefault="008822FB" w:rsidP="007663E5">
      <w:pPr>
        <w:pStyle w:val="ListParagraph"/>
        <w:numPr>
          <w:ilvl w:val="1"/>
          <w:numId w:val="42"/>
        </w:numPr>
        <w:spacing w:after="0" w:line="276" w:lineRule="auto"/>
        <w:rPr>
          <w:rFonts w:ascii="Arial" w:hAnsi="Arial" w:cs="Arial"/>
          <w:color w:val="000000"/>
        </w:rPr>
      </w:pPr>
      <w:r w:rsidRPr="008822FB">
        <w:rPr>
          <w:rFonts w:ascii="Arial" w:hAnsi="Arial" w:cs="Arial"/>
        </w:rPr>
        <w:t>We have ensured procurement officers and commissioner remain updated on key issues via our</w:t>
      </w:r>
      <w:r w:rsidRPr="008822FB">
        <w:rPr>
          <w:rFonts w:ascii="Arial" w:hAnsi="Arial" w:cs="Arial"/>
          <w:b/>
          <w:bCs/>
        </w:rPr>
        <w:t xml:space="preserve"> </w:t>
      </w:r>
      <w:hyperlink r:id="rId25" w:history="1">
        <w:r w:rsidRPr="00ED0917">
          <w:rPr>
            <w:rStyle w:val="Hyperlink"/>
            <w:rFonts w:ascii="Arial" w:hAnsi="Arial" w:cs="Arial"/>
            <w:color w:val="92178F"/>
          </w:rPr>
          <w:t>weekly COVID-19 Supply Chain Bulletin</w:t>
        </w:r>
      </w:hyperlink>
      <w:r w:rsidRPr="00ED0917">
        <w:rPr>
          <w:rFonts w:ascii="Arial" w:hAnsi="Arial" w:cs="Arial"/>
        </w:rPr>
        <w:t>.</w:t>
      </w:r>
      <w:r w:rsidRPr="008822FB">
        <w:rPr>
          <w:rFonts w:ascii="Arial" w:hAnsi="Arial" w:cs="Arial"/>
          <w:b/>
          <w:bCs/>
        </w:rPr>
        <w:t xml:space="preserve"> </w:t>
      </w:r>
      <w:r w:rsidRPr="00ED0917">
        <w:rPr>
          <w:rFonts w:ascii="Arial" w:hAnsi="Arial" w:cs="Arial"/>
        </w:rPr>
        <w:t>Whilst the focus has</w:t>
      </w:r>
      <w:r w:rsidRPr="008822FB">
        <w:rPr>
          <w:rFonts w:ascii="Arial" w:hAnsi="Arial" w:cs="Arial"/>
          <w:b/>
          <w:bCs/>
        </w:rPr>
        <w:t xml:space="preserve"> </w:t>
      </w:r>
      <w:r w:rsidRPr="008822FB">
        <w:rPr>
          <w:rFonts w:ascii="Arial" w:hAnsi="Arial" w:cs="Arial"/>
        </w:rPr>
        <w:t>shifted to transition and recovery a lot of councils have also had to cope with the changing restrictions of the tier system and gearing ourselves up for the second lockdown. The direct readership of this bulletin remains buoyant at 1,500 from a scope of over 3,000.</w:t>
      </w:r>
    </w:p>
    <w:p w14:paraId="4B1A22C1" w14:textId="521A2E49" w:rsidR="004445D6" w:rsidRPr="00451A7F" w:rsidRDefault="004445D6" w:rsidP="000621A5">
      <w:pPr>
        <w:pStyle w:val="ListParagraph"/>
        <w:numPr>
          <w:ilvl w:val="1"/>
          <w:numId w:val="42"/>
        </w:numPr>
        <w:spacing w:after="120" w:line="276" w:lineRule="auto"/>
        <w:ind w:left="1434" w:hanging="357"/>
        <w:contextualSpacing w:val="0"/>
        <w:rPr>
          <w:rFonts w:ascii="Arial" w:hAnsi="Arial" w:cs="Arial"/>
          <w:color w:val="000000"/>
        </w:rPr>
      </w:pPr>
      <w:r w:rsidRPr="00451A7F">
        <w:rPr>
          <w:rFonts w:ascii="Arial" w:hAnsi="Arial" w:cs="Arial"/>
          <w:color w:val="000000"/>
        </w:rPr>
        <w:t xml:space="preserve">We continue to work with councils to understand issues relating to markets in </w:t>
      </w:r>
      <w:r w:rsidRPr="000D2278">
        <w:rPr>
          <w:rFonts w:ascii="Arial" w:hAnsi="Arial" w:cs="Arial"/>
          <w:b/>
          <w:bCs/>
          <w:color w:val="000000"/>
        </w:rPr>
        <w:t>Adult Social care and Children’s services</w:t>
      </w:r>
      <w:r w:rsidRPr="00451A7F">
        <w:rPr>
          <w:rFonts w:ascii="Arial" w:hAnsi="Arial" w:cs="Arial"/>
          <w:color w:val="000000"/>
        </w:rPr>
        <w:t xml:space="preserve"> and the effect COVID-19 has had on the supply and demand.</w:t>
      </w:r>
    </w:p>
    <w:p w14:paraId="1EDB0F53" w14:textId="77777777" w:rsidR="004E4216" w:rsidRPr="00916485" w:rsidRDefault="003630E1" w:rsidP="000621A5">
      <w:pPr>
        <w:pStyle w:val="ListParagraph"/>
        <w:numPr>
          <w:ilvl w:val="0"/>
          <w:numId w:val="13"/>
        </w:numPr>
        <w:spacing w:after="120" w:line="276" w:lineRule="auto"/>
        <w:ind w:left="714" w:hanging="357"/>
        <w:contextualSpacing w:val="0"/>
        <w:rPr>
          <w:rFonts w:ascii="Arial" w:hAnsi="Arial" w:cs="Arial"/>
          <w:b/>
          <w:bCs/>
        </w:rPr>
      </w:pPr>
      <w:r w:rsidRPr="006D3EBD">
        <w:rPr>
          <w:rFonts w:ascii="Arial" w:eastAsiaTheme="majorEastAsia" w:hAnsi="Arial" w:cs="Arial"/>
          <w:b/>
          <w:color w:val="92178F"/>
        </w:rPr>
        <w:lastRenderedPageBreak/>
        <w:t>PPE procurement:</w:t>
      </w:r>
      <w:r w:rsidRPr="006D3EBD">
        <w:rPr>
          <w:rFonts w:ascii="Arial" w:eastAsia="Arial" w:hAnsi="Arial" w:cs="Arial"/>
          <w:color w:val="92178F"/>
        </w:rPr>
        <w:t xml:space="preserve"> </w:t>
      </w:r>
      <w:r w:rsidRPr="0000781A">
        <w:rPr>
          <w:rFonts w:ascii="Arial" w:eastAsia="Arial" w:hAnsi="Arial" w:cs="Arial"/>
        </w:rPr>
        <w:t>Worked with MHCLG, Cabinet Office and others specifically to develop sustainable supplies of PPE for councils and their partners.</w:t>
      </w:r>
      <w:r w:rsidR="00641E53">
        <w:rPr>
          <w:rFonts w:ascii="Arial" w:hAnsi="Arial" w:cs="Arial"/>
        </w:rPr>
        <w:t xml:space="preserve"> We have also held two workshops on the increasing environmental impact of the production and use of disposable </w:t>
      </w:r>
      <w:r w:rsidR="00641E53" w:rsidRPr="00916485">
        <w:rPr>
          <w:rFonts w:ascii="Arial" w:hAnsi="Arial" w:cs="Arial"/>
        </w:rPr>
        <w:t>and single use face coverings since the start of the C</w:t>
      </w:r>
      <w:r w:rsidR="00ED0917" w:rsidRPr="00916485">
        <w:rPr>
          <w:rFonts w:ascii="Arial" w:hAnsi="Arial" w:cs="Arial"/>
        </w:rPr>
        <w:t>OVID</w:t>
      </w:r>
      <w:r w:rsidR="00641E53" w:rsidRPr="00916485">
        <w:rPr>
          <w:rFonts w:ascii="Arial" w:hAnsi="Arial" w:cs="Arial"/>
        </w:rPr>
        <w:t xml:space="preserve">-19 pandemic. </w:t>
      </w:r>
    </w:p>
    <w:p w14:paraId="4BC4D7E8" w14:textId="77777777" w:rsidR="007E5256" w:rsidRPr="004D0F01" w:rsidRDefault="007E5256" w:rsidP="000621A5">
      <w:pPr>
        <w:pStyle w:val="ListParagraph"/>
        <w:numPr>
          <w:ilvl w:val="0"/>
          <w:numId w:val="13"/>
        </w:numPr>
        <w:spacing w:after="120" w:line="276" w:lineRule="auto"/>
        <w:contextualSpacing w:val="0"/>
        <w:rPr>
          <w:rFonts w:ascii="Arial" w:hAnsi="Arial" w:cs="Arial"/>
        </w:rPr>
      </w:pPr>
      <w:r w:rsidRPr="004D0F01">
        <w:rPr>
          <w:rFonts w:ascii="Arial" w:hAnsi="Arial" w:cs="Arial"/>
          <w:b/>
          <w:bCs/>
          <w:color w:val="92178F"/>
        </w:rPr>
        <w:t>Remote meetings</w:t>
      </w:r>
      <w:r w:rsidRPr="004D0F01">
        <w:rPr>
          <w:rFonts w:ascii="Arial" w:hAnsi="Arial" w:cs="Arial"/>
          <w:color w:val="92178F"/>
        </w:rPr>
        <w:t xml:space="preserve">: </w:t>
      </w:r>
      <w:r w:rsidRPr="004D0F01">
        <w:rPr>
          <w:rFonts w:ascii="Arial" w:hAnsi="Arial" w:cs="Arial"/>
        </w:rPr>
        <w:t xml:space="preserve">Our </w:t>
      </w:r>
      <w:hyperlink r:id="rId26">
        <w:r w:rsidRPr="004D0F01">
          <w:rPr>
            <w:rStyle w:val="Hyperlink"/>
            <w:rFonts w:ascii="Arial" w:hAnsi="Arial" w:cs="Arial"/>
            <w:color w:val="8F3782"/>
          </w:rPr>
          <w:t>Remote Council Meetings Hub</w:t>
        </w:r>
      </w:hyperlink>
      <w:r w:rsidRPr="004D0F01">
        <w:rPr>
          <w:rFonts w:ascii="Arial" w:hAnsi="Arial" w:cs="Arial"/>
        </w:rPr>
        <w:t xml:space="preserve"> </w:t>
      </w:r>
      <w:r>
        <w:rPr>
          <w:rFonts w:ascii="Arial" w:eastAsia="Arial" w:hAnsi="Arial" w:cs="Arial"/>
        </w:rPr>
        <w:t xml:space="preserve">has helped to </w:t>
      </w:r>
      <w:r w:rsidRPr="004D0F01">
        <w:rPr>
          <w:rFonts w:ascii="Arial" w:eastAsia="Arial" w:hAnsi="Arial" w:cs="Arial"/>
        </w:rPr>
        <w:t>ensure</w:t>
      </w:r>
      <w:r>
        <w:rPr>
          <w:rFonts w:ascii="Arial" w:eastAsia="Arial" w:hAnsi="Arial" w:cs="Arial"/>
        </w:rPr>
        <w:t xml:space="preserve"> </w:t>
      </w:r>
      <w:r w:rsidRPr="004D0F01">
        <w:rPr>
          <w:rFonts w:ascii="Arial" w:eastAsia="Arial" w:hAnsi="Arial" w:cs="Arial"/>
        </w:rPr>
        <w:t>the democratically elected voice of communities continues to be heard during this crisis</w:t>
      </w:r>
      <w:r>
        <w:rPr>
          <w:rFonts w:ascii="Arial" w:eastAsia="Arial" w:hAnsi="Arial" w:cs="Arial"/>
        </w:rPr>
        <w:t xml:space="preserve">, including </w:t>
      </w:r>
      <w:r w:rsidRPr="004D0F01">
        <w:rPr>
          <w:rFonts w:ascii="Arial" w:eastAsia="Arial" w:hAnsi="Arial" w:cs="Arial"/>
        </w:rPr>
        <w:t>advice</w:t>
      </w:r>
      <w:r>
        <w:rPr>
          <w:rFonts w:ascii="Arial" w:eastAsia="Arial" w:hAnsi="Arial" w:cs="Arial"/>
        </w:rPr>
        <w:t xml:space="preserve">, </w:t>
      </w:r>
      <w:r w:rsidRPr="004D0F01">
        <w:rPr>
          <w:rFonts w:ascii="Arial" w:eastAsia="Arial" w:hAnsi="Arial" w:cs="Arial"/>
        </w:rPr>
        <w:t xml:space="preserve">case studies and a hybrid meeting section, with guidance from partners in line with social distancing regulations. </w:t>
      </w:r>
      <w:r>
        <w:rPr>
          <w:rFonts w:ascii="Arial" w:eastAsia="Arial" w:hAnsi="Arial" w:cs="Arial"/>
        </w:rPr>
        <w:t xml:space="preserve">The Hub </w:t>
      </w:r>
      <w:r w:rsidRPr="004D0F01">
        <w:rPr>
          <w:rFonts w:ascii="Arial" w:eastAsia="Arial" w:hAnsi="Arial" w:cs="Arial"/>
        </w:rPr>
        <w:t>was developed in 2 weeks</w:t>
      </w:r>
      <w:r>
        <w:rPr>
          <w:rFonts w:ascii="Arial" w:eastAsia="Arial" w:hAnsi="Arial" w:cs="Arial"/>
        </w:rPr>
        <w:t xml:space="preserve">, </w:t>
      </w:r>
      <w:r w:rsidRPr="004D0F01">
        <w:rPr>
          <w:rFonts w:ascii="Arial" w:eastAsia="Arial" w:hAnsi="Arial" w:cs="Arial"/>
        </w:rPr>
        <w:t>retweeted by the Secretary of State (</w:t>
      </w:r>
      <w:r w:rsidRPr="00B31315">
        <w:rPr>
          <w:rFonts w:ascii="Arial" w:eastAsia="Arial" w:hAnsi="Arial" w:cs="Arial"/>
        </w:rPr>
        <w:t xml:space="preserve">incl. 3 tweets that reached around 28,000 people) and has now been viewed more than </w:t>
      </w:r>
      <w:r w:rsidRPr="00B31315">
        <w:rPr>
          <w:rFonts w:ascii="Arial" w:hAnsi="Arial" w:cs="Arial"/>
        </w:rPr>
        <w:t xml:space="preserve">44,580 </w:t>
      </w:r>
      <w:r w:rsidRPr="00B31315">
        <w:rPr>
          <w:rFonts w:ascii="Arial" w:eastAsia="Arial" w:hAnsi="Arial" w:cs="Arial"/>
        </w:rPr>
        <w:t>times.</w:t>
      </w:r>
      <w:r w:rsidRPr="00B31315">
        <w:rPr>
          <w:rFonts w:ascii="Arial" w:eastAsia="Arial" w:hAnsi="Arial" w:cs="Arial"/>
          <w:b/>
          <w:bCs/>
        </w:rPr>
        <w:t xml:space="preserve"> </w:t>
      </w:r>
      <w:r w:rsidRPr="004D0F01">
        <w:rPr>
          <w:rFonts w:ascii="Arial" w:eastAsia="Arial" w:hAnsi="Arial" w:cs="Arial"/>
        </w:rPr>
        <w:t xml:space="preserve">We have also launched a </w:t>
      </w:r>
      <w:hyperlink r:id="rId27">
        <w:r w:rsidRPr="00B25F99">
          <w:rPr>
            <w:rStyle w:val="Hyperlink"/>
            <w:rFonts w:ascii="Arial" w:eastAsia="Arial" w:hAnsi="Arial" w:cs="Arial"/>
            <w:color w:val="8F3782"/>
          </w:rPr>
          <w:t>Remote Council Meeting interactive map</w:t>
        </w:r>
      </w:hyperlink>
      <w:r w:rsidRPr="00B25F99">
        <w:rPr>
          <w:rFonts w:ascii="Arial" w:eastAsia="Arial" w:hAnsi="Arial" w:cs="Arial"/>
        </w:rPr>
        <w:t>, to</w:t>
      </w:r>
      <w:r w:rsidRPr="00B25F99">
        <w:rPr>
          <w:rFonts w:ascii="Arial" w:hAnsi="Arial" w:cs="Arial"/>
          <w:shd w:val="clear" w:color="auto" w:fill="FFFFFF"/>
        </w:rPr>
        <w:t xml:space="preserve"> help members, officers and residents explore which video conferencing software all local authorities across England are using, how the meetings are streamed to the public and press while also collating all authority’s council meeting calendars in one place for the most up to date information on local democracy around the country.</w:t>
      </w:r>
    </w:p>
    <w:p w14:paraId="5CCF4E39" w14:textId="2161538F" w:rsidR="002E15CB" w:rsidRPr="000A5545" w:rsidRDefault="006349B0" w:rsidP="000621A5">
      <w:pPr>
        <w:pStyle w:val="ListParagraph"/>
        <w:numPr>
          <w:ilvl w:val="0"/>
          <w:numId w:val="13"/>
        </w:numPr>
        <w:spacing w:after="120" w:line="276" w:lineRule="auto"/>
        <w:contextualSpacing w:val="0"/>
        <w:rPr>
          <w:rFonts w:ascii="Arial" w:eastAsia="Times New Roman" w:hAnsi="Arial" w:cs="Arial"/>
        </w:rPr>
      </w:pPr>
      <w:hyperlink r:id="rId28" w:history="1">
        <w:r w:rsidR="002E15CB" w:rsidRPr="000A5545">
          <w:rPr>
            <w:rStyle w:val="Hyperlink"/>
            <w:rFonts w:ascii="Arial" w:eastAsia="Times New Roman" w:hAnsi="Arial" w:cs="Arial"/>
            <w:b/>
            <w:bCs/>
            <w:color w:val="92178F"/>
          </w:rPr>
          <w:t xml:space="preserve">Digital Showcase </w:t>
        </w:r>
        <w:r w:rsidR="00B66F25" w:rsidRPr="000A5545">
          <w:rPr>
            <w:rStyle w:val="Hyperlink"/>
            <w:rFonts w:ascii="Arial" w:eastAsia="Times New Roman" w:hAnsi="Arial" w:cs="Arial"/>
            <w:b/>
            <w:bCs/>
            <w:color w:val="92178F"/>
          </w:rPr>
          <w:t>Conference:</w:t>
        </w:r>
      </w:hyperlink>
      <w:r w:rsidR="00B66F25" w:rsidRPr="000A5545">
        <w:rPr>
          <w:rFonts w:ascii="Arial" w:eastAsia="Times New Roman" w:hAnsi="Arial" w:cs="Arial"/>
        </w:rPr>
        <w:t xml:space="preserve"> </w:t>
      </w:r>
      <w:r w:rsidR="00630C97" w:rsidRPr="000D2278">
        <w:rPr>
          <w:rFonts w:ascii="Arial" w:eastAsia="Times New Roman" w:hAnsi="Arial" w:cs="Arial"/>
        </w:rPr>
        <w:t>This a</w:t>
      </w:r>
      <w:r w:rsidR="002E15CB" w:rsidRPr="000D2278">
        <w:rPr>
          <w:rFonts w:ascii="Arial" w:eastAsia="Times New Roman" w:hAnsi="Arial" w:cs="Arial"/>
        </w:rPr>
        <w:t xml:space="preserve">nnual digital event </w:t>
      </w:r>
      <w:r w:rsidR="00630C97" w:rsidRPr="000D2278">
        <w:rPr>
          <w:rFonts w:ascii="Arial" w:eastAsia="Times New Roman" w:hAnsi="Arial" w:cs="Arial"/>
        </w:rPr>
        <w:t>was</w:t>
      </w:r>
      <w:r w:rsidR="002E15CB" w:rsidRPr="000D2278">
        <w:rPr>
          <w:rFonts w:ascii="Arial" w:eastAsia="Times New Roman" w:hAnsi="Arial" w:cs="Arial"/>
        </w:rPr>
        <w:t xml:space="preserve"> hosted on 24 Nov</w:t>
      </w:r>
      <w:r w:rsidR="00630C97" w:rsidRPr="000D2278">
        <w:rPr>
          <w:rFonts w:ascii="Arial" w:eastAsia="Times New Roman" w:hAnsi="Arial" w:cs="Arial"/>
        </w:rPr>
        <w:t>ember,</w:t>
      </w:r>
      <w:r w:rsidR="002E15CB" w:rsidRPr="000D2278">
        <w:rPr>
          <w:rFonts w:ascii="Arial" w:eastAsia="Times New Roman" w:hAnsi="Arial" w:cs="Arial"/>
        </w:rPr>
        <w:t xml:space="preserve"> with over 175 attendees </w:t>
      </w:r>
      <w:r w:rsidR="00630C97" w:rsidRPr="000D2278">
        <w:rPr>
          <w:rFonts w:ascii="Arial" w:eastAsia="Times New Roman" w:hAnsi="Arial" w:cs="Arial"/>
        </w:rPr>
        <w:t>registered to</w:t>
      </w:r>
      <w:r w:rsidR="002E15CB" w:rsidRPr="000D2278">
        <w:rPr>
          <w:rFonts w:ascii="Arial" w:eastAsia="Times New Roman" w:hAnsi="Arial" w:cs="Arial"/>
        </w:rPr>
        <w:t xml:space="preserve"> participate</w:t>
      </w:r>
      <w:r w:rsidR="00630C97" w:rsidRPr="000D2278">
        <w:rPr>
          <w:rFonts w:ascii="Arial" w:eastAsia="Times New Roman" w:hAnsi="Arial" w:cs="Arial"/>
        </w:rPr>
        <w:t xml:space="preserve">. This event offered a range of </w:t>
      </w:r>
      <w:r w:rsidR="000D2278" w:rsidRPr="000D2278">
        <w:rPr>
          <w:rFonts w:ascii="Arial" w:eastAsia="Times New Roman" w:hAnsi="Arial" w:cs="Arial"/>
        </w:rPr>
        <w:t xml:space="preserve">presentations to share learning around some of the </w:t>
      </w:r>
      <w:r w:rsidR="00630C97" w:rsidRPr="000D2278">
        <w:rPr>
          <w:rFonts w:ascii="Arial" w:hAnsi="Arial" w:cs="Arial"/>
          <w:shd w:val="clear" w:color="auto" w:fill="FFFFFF"/>
        </w:rPr>
        <w:t xml:space="preserve">excellent and innovative work </w:t>
      </w:r>
      <w:r w:rsidR="000D2278" w:rsidRPr="000D2278">
        <w:rPr>
          <w:rFonts w:ascii="Arial" w:hAnsi="Arial" w:cs="Arial"/>
          <w:shd w:val="clear" w:color="auto" w:fill="FFFFFF"/>
        </w:rPr>
        <w:t xml:space="preserve">that </w:t>
      </w:r>
      <w:r w:rsidR="00630C97" w:rsidRPr="000D2278">
        <w:rPr>
          <w:rFonts w:ascii="Arial" w:hAnsi="Arial" w:cs="Arial"/>
          <w:shd w:val="clear" w:color="auto" w:fill="FFFFFF"/>
        </w:rPr>
        <w:t>councils are doing to redesign and improve their services and ways of working</w:t>
      </w:r>
      <w:r w:rsidR="000D2278" w:rsidRPr="000D2278">
        <w:rPr>
          <w:rFonts w:ascii="Arial" w:hAnsi="Arial" w:cs="Arial"/>
          <w:shd w:val="clear" w:color="auto" w:fill="FFFFFF"/>
        </w:rPr>
        <w:t xml:space="preserve"> (including flexible working arrangements)</w:t>
      </w:r>
      <w:r w:rsidR="00630C97" w:rsidRPr="000D2278">
        <w:rPr>
          <w:rFonts w:ascii="Arial" w:hAnsi="Arial" w:cs="Arial"/>
          <w:shd w:val="clear" w:color="auto" w:fill="FFFFFF"/>
        </w:rPr>
        <w:t>, using digital tools and solutions</w:t>
      </w:r>
      <w:r w:rsidR="000D2278" w:rsidRPr="000D2278">
        <w:rPr>
          <w:rFonts w:ascii="Arial" w:hAnsi="Arial" w:cs="Arial"/>
          <w:shd w:val="clear" w:color="auto" w:fill="FFFFFF"/>
        </w:rPr>
        <w:t>.</w:t>
      </w:r>
      <w:r w:rsidR="000D2278" w:rsidRPr="000D2278">
        <w:rPr>
          <w:rFonts w:ascii="Arial" w:hAnsi="Arial" w:cs="Arial"/>
          <w:sz w:val="27"/>
          <w:szCs w:val="27"/>
          <w:shd w:val="clear" w:color="auto" w:fill="FFFFFF"/>
        </w:rPr>
        <w:t xml:space="preserve"> </w:t>
      </w:r>
    </w:p>
    <w:p w14:paraId="03966896" w14:textId="397D4A7A" w:rsidR="004507F5" w:rsidRPr="006457C5" w:rsidRDefault="004507F5" w:rsidP="005654DB">
      <w:pPr>
        <w:pStyle w:val="ListParagraph"/>
        <w:spacing w:after="120" w:line="276" w:lineRule="auto"/>
        <w:ind w:left="714"/>
        <w:rPr>
          <w:rFonts w:ascii="Arial" w:hAnsi="Arial" w:cs="Arial"/>
          <w:b/>
          <w:bCs/>
        </w:rPr>
      </w:pPr>
    </w:p>
    <w:p w14:paraId="24D7CBD2" w14:textId="77777777" w:rsidR="003630E1" w:rsidRPr="0000781A" w:rsidRDefault="003630E1" w:rsidP="007663E5">
      <w:pPr>
        <w:pStyle w:val="Heading2"/>
        <w:spacing w:before="0" w:line="276" w:lineRule="auto"/>
        <w:rPr>
          <w:rFonts w:ascii="Arial" w:hAnsi="Arial" w:cs="Arial"/>
          <w:color w:val="8F3782"/>
        </w:rPr>
      </w:pPr>
      <w:r w:rsidRPr="0000781A">
        <w:rPr>
          <w:rFonts w:ascii="Arial" w:hAnsi="Arial" w:cs="Arial"/>
          <w:color w:val="8F3782"/>
        </w:rPr>
        <w:t xml:space="preserve">Other activity </w:t>
      </w:r>
    </w:p>
    <w:p w14:paraId="3EEBC914" w14:textId="77777777" w:rsidR="007E5256" w:rsidRPr="007E5256" w:rsidRDefault="007E5256" w:rsidP="000621A5">
      <w:pPr>
        <w:pStyle w:val="ListParagraph"/>
        <w:numPr>
          <w:ilvl w:val="0"/>
          <w:numId w:val="48"/>
        </w:numPr>
        <w:spacing w:after="120" w:line="252" w:lineRule="auto"/>
        <w:contextualSpacing w:val="0"/>
        <w:rPr>
          <w:rFonts w:ascii="Arial" w:hAnsi="Arial" w:cs="Arial"/>
          <w:sz w:val="24"/>
          <w:szCs w:val="24"/>
        </w:rPr>
      </w:pPr>
      <w:r w:rsidRPr="007E5256">
        <w:rPr>
          <w:rFonts w:ascii="Arial" w:hAnsi="Arial" w:cs="Arial"/>
          <w:b/>
          <w:bCs/>
          <w:color w:val="92178F"/>
        </w:rPr>
        <w:t>Social value:</w:t>
      </w:r>
      <w:r w:rsidRPr="007E5256">
        <w:rPr>
          <w:rFonts w:ascii="Arial" w:hAnsi="Arial" w:cs="Arial"/>
          <w:color w:val="92178F"/>
        </w:rPr>
        <w:t xml:space="preserve"> </w:t>
      </w:r>
      <w:r w:rsidRPr="007E5256">
        <w:rPr>
          <w:rFonts w:ascii="Arial" w:hAnsi="Arial" w:cs="Arial"/>
        </w:rPr>
        <w:t xml:space="preserve">The procurement team has teamed up with the Social Value Taskforce to develop a </w:t>
      </w:r>
      <w:hyperlink r:id="rId29" w:history="1">
        <w:r w:rsidRPr="007E5256">
          <w:rPr>
            <w:rStyle w:val="Hyperlink"/>
            <w:rFonts w:ascii="Arial" w:hAnsi="Arial" w:cs="Arial"/>
            <w:color w:val="92178F"/>
          </w:rPr>
          <w:t>Social Value Statement template</w:t>
        </w:r>
      </w:hyperlink>
      <w:r w:rsidRPr="007E5256">
        <w:rPr>
          <w:rFonts w:ascii="Arial" w:hAnsi="Arial" w:cs="Arial"/>
        </w:rPr>
        <w:t xml:space="preserve"> for councils to use to set out their key messages and Social Value commitments. Since COVID-19, it has become clear that the need for social value is greater than ever – having a clear, committed Social Value Statement will help communicate this to their key stakeholders.</w:t>
      </w:r>
    </w:p>
    <w:p w14:paraId="7303090B" w14:textId="77777777" w:rsidR="006329E3" w:rsidRPr="004D0F01" w:rsidRDefault="00EC1C3F" w:rsidP="000621A5">
      <w:pPr>
        <w:pStyle w:val="ListParagraph"/>
        <w:numPr>
          <w:ilvl w:val="0"/>
          <w:numId w:val="38"/>
        </w:numPr>
        <w:spacing w:after="120" w:line="276" w:lineRule="auto"/>
        <w:ind w:left="709" w:hanging="283"/>
        <w:contextualSpacing w:val="0"/>
        <w:rPr>
          <w:rFonts w:ascii="Arial" w:hAnsi="Arial" w:cs="Arial"/>
        </w:rPr>
      </w:pPr>
      <w:r w:rsidRPr="004D0F01">
        <w:rPr>
          <w:rFonts w:ascii="Arial" w:eastAsia="Times New Roman" w:hAnsi="Arial" w:cs="Arial"/>
          <w:b/>
          <w:bCs/>
          <w:color w:val="92178F"/>
        </w:rPr>
        <w:t xml:space="preserve">Digital Inclusion: </w:t>
      </w:r>
      <w:r w:rsidRPr="004807EB">
        <w:rPr>
          <w:rFonts w:ascii="Arial" w:eastAsia="Times New Roman" w:hAnsi="Arial" w:cs="Arial"/>
        </w:rPr>
        <w:t xml:space="preserve">We </w:t>
      </w:r>
      <w:r w:rsidR="009367CF" w:rsidRPr="004807EB">
        <w:rPr>
          <w:rFonts w:ascii="Arial" w:eastAsia="Times New Roman" w:hAnsi="Arial" w:cs="Arial"/>
        </w:rPr>
        <w:t>recently launched a council led</w:t>
      </w:r>
      <w:r w:rsidR="009367CF" w:rsidRPr="004807EB">
        <w:rPr>
          <w:rFonts w:ascii="Arial" w:eastAsia="Times New Roman" w:hAnsi="Arial" w:cs="Arial"/>
          <w:b/>
        </w:rPr>
        <w:t xml:space="preserve"> </w:t>
      </w:r>
      <w:r w:rsidR="009367CF" w:rsidRPr="004D0F01">
        <w:rPr>
          <w:rFonts w:ascii="Arial" w:eastAsia="Times New Roman" w:hAnsi="Arial" w:cs="Arial"/>
        </w:rPr>
        <w:t>Digital Inclusion</w:t>
      </w:r>
      <w:r w:rsidRPr="004D0F01">
        <w:rPr>
          <w:rFonts w:ascii="Arial" w:eastAsia="Times New Roman" w:hAnsi="Arial" w:cs="Arial"/>
          <w:color w:val="92178F"/>
        </w:rPr>
        <w:t xml:space="preserve"> </w:t>
      </w:r>
      <w:r w:rsidRPr="004D0F01">
        <w:rPr>
          <w:rFonts w:ascii="Arial" w:eastAsia="Times New Roman" w:hAnsi="Arial" w:cs="Arial"/>
        </w:rPr>
        <w:t>Network</w:t>
      </w:r>
      <w:r w:rsidR="009367CF" w:rsidRPr="004D0F01">
        <w:rPr>
          <w:rFonts w:ascii="Arial" w:eastAsia="Times New Roman" w:hAnsi="Arial" w:cs="Arial"/>
        </w:rPr>
        <w:t xml:space="preserve">, which provides participating councils an avenue to </w:t>
      </w:r>
      <w:r w:rsidR="009367CF" w:rsidRPr="004D0F01">
        <w:rPr>
          <w:rFonts w:ascii="Arial" w:hAnsi="Arial" w:cs="Arial"/>
        </w:rPr>
        <w:t xml:space="preserve">network and collaborate on digital inclusion development – and opportunity for councils to help less developed councils </w:t>
      </w:r>
      <w:r w:rsidR="002969F8" w:rsidRPr="004D0F01">
        <w:rPr>
          <w:rFonts w:ascii="Arial" w:hAnsi="Arial" w:cs="Arial"/>
        </w:rPr>
        <w:t>with their digital inclusion projects.</w:t>
      </w:r>
    </w:p>
    <w:p w14:paraId="32AACFFD" w14:textId="64D5A40A" w:rsidR="003630E1" w:rsidRPr="004D0F01" w:rsidRDefault="003630E1" w:rsidP="000621A5">
      <w:pPr>
        <w:pStyle w:val="ListParagraph"/>
        <w:numPr>
          <w:ilvl w:val="0"/>
          <w:numId w:val="38"/>
        </w:numPr>
        <w:spacing w:after="120" w:line="276" w:lineRule="auto"/>
        <w:ind w:left="709" w:hanging="283"/>
        <w:contextualSpacing w:val="0"/>
        <w:rPr>
          <w:rFonts w:ascii="Arial" w:hAnsi="Arial" w:cs="Arial"/>
        </w:rPr>
      </w:pPr>
      <w:r w:rsidRPr="004807EB">
        <w:rPr>
          <w:rFonts w:ascii="Arial" w:eastAsiaTheme="majorEastAsia" w:hAnsi="Arial" w:cs="Arial"/>
          <w:b/>
          <w:color w:val="92178F"/>
        </w:rPr>
        <w:t xml:space="preserve">Waste management: </w:t>
      </w:r>
      <w:r w:rsidR="00915BED" w:rsidRPr="004D0F01">
        <w:rPr>
          <w:rFonts w:ascii="Arial" w:eastAsiaTheme="majorEastAsia" w:hAnsi="Arial" w:cs="Arial"/>
          <w:color w:val="000000" w:themeColor="text1"/>
        </w:rPr>
        <w:t xml:space="preserve">We have </w:t>
      </w:r>
      <w:r w:rsidR="00915BED" w:rsidRPr="004D0F01">
        <w:rPr>
          <w:rFonts w:ascii="Arial" w:eastAsia="Arial" w:hAnsi="Arial" w:cs="Arial"/>
          <w:color w:val="000000" w:themeColor="text1"/>
        </w:rPr>
        <w:t>p</w:t>
      </w:r>
      <w:r w:rsidRPr="004D0F01">
        <w:rPr>
          <w:rFonts w:ascii="Arial" w:eastAsia="Arial" w:hAnsi="Arial" w:cs="Arial"/>
          <w:color w:val="000000" w:themeColor="text1"/>
        </w:rPr>
        <w:t xml:space="preserve">rovided guidance and support for waste authorities with significant private sector partnerships that are experiencing difficulties in balancing waste services resources </w:t>
      </w:r>
      <w:proofErr w:type="gramStart"/>
      <w:r w:rsidRPr="004D0F01">
        <w:rPr>
          <w:rFonts w:ascii="Arial" w:eastAsia="Arial" w:hAnsi="Arial" w:cs="Arial"/>
          <w:color w:val="000000" w:themeColor="text1"/>
        </w:rPr>
        <w:t>as a consequence of</w:t>
      </w:r>
      <w:proofErr w:type="gramEnd"/>
      <w:r w:rsidRPr="004D0F01">
        <w:rPr>
          <w:rFonts w:ascii="Arial" w:eastAsia="Arial" w:hAnsi="Arial" w:cs="Arial"/>
          <w:color w:val="000000" w:themeColor="text1"/>
        </w:rPr>
        <w:t xml:space="preserve"> contracting arrangements that are coming under stress because of COVID-19.</w:t>
      </w:r>
    </w:p>
    <w:p w14:paraId="5DF9E703" w14:textId="16B2D8FF" w:rsidR="003630E1" w:rsidRPr="004D0F01" w:rsidRDefault="006349B0" w:rsidP="000621A5">
      <w:pPr>
        <w:pStyle w:val="ListParagraph"/>
        <w:numPr>
          <w:ilvl w:val="0"/>
          <w:numId w:val="38"/>
        </w:numPr>
        <w:spacing w:after="120" w:line="276" w:lineRule="auto"/>
        <w:ind w:left="709" w:hanging="283"/>
        <w:contextualSpacing w:val="0"/>
        <w:rPr>
          <w:rFonts w:ascii="Arial" w:eastAsia="Times New Roman" w:hAnsi="Arial" w:cs="Arial"/>
        </w:rPr>
      </w:pPr>
      <w:hyperlink r:id="rId30">
        <w:r w:rsidR="003630E1" w:rsidRPr="004807EB">
          <w:rPr>
            <w:rStyle w:val="Hyperlink"/>
            <w:rFonts w:ascii="Arial" w:hAnsi="Arial" w:cs="Arial"/>
            <w:b/>
            <w:color w:val="92178F"/>
          </w:rPr>
          <w:t>Behavioural Insights</w:t>
        </w:r>
      </w:hyperlink>
      <w:r w:rsidR="003630E1" w:rsidRPr="004807EB">
        <w:rPr>
          <w:rFonts w:ascii="Arial" w:hAnsi="Arial" w:cs="Arial"/>
          <w:b/>
          <w:color w:val="92178F"/>
        </w:rPr>
        <w:t xml:space="preserve">: </w:t>
      </w:r>
      <w:r w:rsidR="00861A61" w:rsidRPr="004D0F01">
        <w:rPr>
          <w:rFonts w:ascii="Arial" w:eastAsia="Times New Roman" w:hAnsi="Arial" w:cs="Arial"/>
        </w:rPr>
        <w:t>The LGA was oversubscribed for the programme again this year. This time, it focuses on changing and or sustaining behaviours which communities have experienced and seen during the pandemic. All projects will produce tools</w:t>
      </w:r>
      <w:r w:rsidR="0045728F" w:rsidRPr="004D0F01">
        <w:rPr>
          <w:rFonts w:ascii="Arial" w:eastAsia="Times New Roman" w:hAnsi="Arial" w:cs="Arial"/>
        </w:rPr>
        <w:t>,</w:t>
      </w:r>
      <w:r w:rsidR="00861A61" w:rsidRPr="004D0F01">
        <w:rPr>
          <w:rFonts w:ascii="Arial" w:eastAsia="Times New Roman" w:hAnsi="Arial" w:cs="Arial"/>
        </w:rPr>
        <w:t xml:space="preserve"> which councils can use nationwide. </w:t>
      </w:r>
      <w:r w:rsidR="003630E1" w:rsidRPr="004D0F01">
        <w:rPr>
          <w:rFonts w:ascii="Arial" w:hAnsi="Arial" w:cs="Arial"/>
        </w:rPr>
        <w:t>Podcast recordings have taken place to highlight COVID-related learning (</w:t>
      </w:r>
      <w:r w:rsidR="00A03168" w:rsidRPr="004D0F01">
        <w:rPr>
          <w:rFonts w:ascii="Arial" w:hAnsi="Arial" w:cs="Arial"/>
        </w:rPr>
        <w:t>some topics include</w:t>
      </w:r>
      <w:r w:rsidR="00A03168" w:rsidRPr="004D0F01">
        <w:rPr>
          <w:rFonts w:ascii="Arial" w:eastAsia="Times New Roman" w:hAnsi="Arial" w:cs="Arial"/>
        </w:rPr>
        <w:t xml:space="preserve"> supporting councils to increase their </w:t>
      </w:r>
      <w:hyperlink r:id="rId31" w:history="1">
        <w:r w:rsidR="00A03168" w:rsidRPr="004D0F01">
          <w:rPr>
            <w:rStyle w:val="Hyperlink"/>
            <w:rFonts w:ascii="Arial" w:eastAsia="Times New Roman" w:hAnsi="Arial" w:cs="Arial"/>
            <w:color w:val="92178F"/>
          </w:rPr>
          <w:t>revenue collection</w:t>
        </w:r>
      </w:hyperlink>
      <w:r w:rsidR="00A03168" w:rsidRPr="004D0F01">
        <w:rPr>
          <w:rFonts w:ascii="Arial" w:eastAsia="Times New Roman" w:hAnsi="Arial" w:cs="Arial"/>
        </w:rPr>
        <w:t>, supporting home workers</w:t>
      </w:r>
      <w:r w:rsidR="00A03168" w:rsidRPr="004D0F01">
        <w:rPr>
          <w:rFonts w:ascii="Arial" w:hAnsi="Arial" w:cs="Arial"/>
        </w:rPr>
        <w:t xml:space="preserve"> and on evolving ‘green behaviours’)</w:t>
      </w:r>
      <w:r w:rsidR="00A03168" w:rsidRPr="004D0F01">
        <w:rPr>
          <w:rFonts w:ascii="Arial" w:eastAsia="Times New Roman" w:hAnsi="Arial" w:cs="Arial"/>
        </w:rPr>
        <w:t xml:space="preserve"> and are available to all councils via </w:t>
      </w:r>
      <w:r w:rsidR="00A03168" w:rsidRPr="004D0F01">
        <w:rPr>
          <w:rFonts w:ascii="Arial" w:eastAsia="Times New Roman" w:hAnsi="Arial" w:cs="Arial"/>
          <w:color w:val="92178F"/>
        </w:rPr>
        <w:t xml:space="preserve">the </w:t>
      </w:r>
      <w:hyperlink r:id="rId32" w:history="1">
        <w:r w:rsidR="00A03168" w:rsidRPr="004D0F01">
          <w:rPr>
            <w:rStyle w:val="Hyperlink"/>
            <w:rFonts w:ascii="Arial" w:eastAsia="Times New Roman" w:hAnsi="Arial" w:cs="Arial"/>
            <w:color w:val="92178F"/>
          </w:rPr>
          <w:t>LGA Behavioural Insights podcast series</w:t>
        </w:r>
      </w:hyperlink>
      <w:r w:rsidR="00A03168" w:rsidRPr="004D0F01">
        <w:rPr>
          <w:rFonts w:ascii="Arial" w:eastAsia="Times New Roman" w:hAnsi="Arial" w:cs="Arial"/>
        </w:rPr>
        <w:t xml:space="preserve">. </w:t>
      </w:r>
      <w:r w:rsidR="00916485" w:rsidRPr="004D0F01">
        <w:rPr>
          <w:rFonts w:ascii="Arial" w:eastAsia="Times New Roman" w:hAnsi="Arial" w:cs="Arial"/>
        </w:rPr>
        <w:br/>
      </w:r>
    </w:p>
    <w:p w14:paraId="57205094" w14:textId="6712D09F" w:rsidR="003630E1" w:rsidRPr="0000781A" w:rsidRDefault="00993815" w:rsidP="007663E5">
      <w:pPr>
        <w:pStyle w:val="Heading1"/>
        <w:shd w:val="clear" w:color="auto" w:fill="8F3782"/>
        <w:spacing w:before="0" w:line="276" w:lineRule="auto"/>
        <w:rPr>
          <w:rFonts w:ascii="Arial" w:hAnsi="Arial" w:cs="Arial"/>
          <w:color w:val="FFFFFF" w:themeColor="background1"/>
        </w:rPr>
      </w:pPr>
      <w:r>
        <w:rPr>
          <w:rFonts w:ascii="Arial" w:hAnsi="Arial" w:cs="Arial"/>
          <w:color w:val="FFFFFF" w:themeColor="background1"/>
        </w:rPr>
        <w:lastRenderedPageBreak/>
        <w:t>T</w:t>
      </w:r>
      <w:r w:rsidR="003630E1" w:rsidRPr="6C2E667D">
        <w:rPr>
          <w:rFonts w:ascii="Arial" w:hAnsi="Arial" w:cs="Arial"/>
          <w:color w:val="FFFFFF" w:themeColor="background1"/>
        </w:rPr>
        <w:t>est</w:t>
      </w:r>
      <w:r w:rsidR="003630E1">
        <w:rPr>
          <w:rFonts w:ascii="Arial" w:hAnsi="Arial" w:cs="Arial"/>
          <w:color w:val="FFFFFF" w:themeColor="background1"/>
        </w:rPr>
        <w:t>, trace and outbreak management</w:t>
      </w:r>
      <w:r>
        <w:rPr>
          <w:rFonts w:ascii="Arial" w:hAnsi="Arial" w:cs="Arial"/>
          <w:color w:val="FFFFFF" w:themeColor="background1"/>
        </w:rPr>
        <w:t>, shielding and enforcement</w:t>
      </w:r>
    </w:p>
    <w:p w14:paraId="0DC02C97" w14:textId="77777777" w:rsidR="003630E1" w:rsidRPr="0000781A" w:rsidRDefault="003630E1" w:rsidP="007663E5">
      <w:pPr>
        <w:pStyle w:val="Heading2"/>
        <w:spacing w:before="120" w:line="276" w:lineRule="auto"/>
        <w:rPr>
          <w:rFonts w:ascii="Arial" w:hAnsi="Arial" w:cs="Arial"/>
          <w:color w:val="8F3782"/>
          <w:sz w:val="10"/>
          <w:szCs w:val="10"/>
        </w:rPr>
      </w:pPr>
      <w:r w:rsidRPr="0000781A">
        <w:rPr>
          <w:rFonts w:ascii="Arial" w:hAnsi="Arial" w:cs="Arial"/>
          <w:color w:val="8F3782"/>
        </w:rPr>
        <w:t>Headlines</w:t>
      </w:r>
    </w:p>
    <w:p w14:paraId="207B42C5" w14:textId="77777777" w:rsidR="003630E1" w:rsidRDefault="003630E1" w:rsidP="007663E5">
      <w:pPr>
        <w:pStyle w:val="ListParagraph"/>
        <w:numPr>
          <w:ilvl w:val="0"/>
          <w:numId w:val="9"/>
        </w:numPr>
        <w:spacing w:after="120" w:line="276" w:lineRule="auto"/>
        <w:ind w:left="714" w:hanging="357"/>
        <w:rPr>
          <w:rFonts w:eastAsiaTheme="minorEastAsia"/>
          <w:color w:val="000000" w:themeColor="text1"/>
          <w:lang w:eastAsia="en-GB"/>
        </w:rPr>
      </w:pPr>
      <w:r w:rsidRPr="6C2E667D">
        <w:rPr>
          <w:rFonts w:ascii="Arial" w:eastAsiaTheme="majorEastAsia" w:hAnsi="Arial" w:cs="Arial"/>
          <w:b/>
          <w:bCs/>
          <w:color w:val="8F3782"/>
          <w:lang w:eastAsia="en-GB"/>
        </w:rPr>
        <w:t>Stakeholder Engagement Forum:</w:t>
      </w:r>
      <w:r w:rsidRPr="6C2E667D">
        <w:rPr>
          <w:rFonts w:ascii="Arial" w:eastAsia="Arial" w:hAnsi="Arial" w:cs="Arial"/>
          <w:color w:val="000000" w:themeColor="text1"/>
        </w:rPr>
        <w:t xml:space="preserve"> We have been involved in the Stakeholder Engagement Forum, and its sub-groups on data, local lockdowns and food supply, working with MHCLG and councils to share local learning to inform the future system. We have worked with councils, MHCLG and Defra on the delivery and development of the shielded programme, including input into the development of the </w:t>
      </w:r>
      <w:r w:rsidRPr="6C2E667D">
        <w:rPr>
          <w:rFonts w:ascii="Arial" w:eastAsia="Arial" w:hAnsi="Arial" w:cs="Arial"/>
        </w:rPr>
        <w:t xml:space="preserve">Adult Social Care COVID-19 Sector Assurance Framework’. </w:t>
      </w:r>
    </w:p>
    <w:p w14:paraId="011E7D6A" w14:textId="77777777" w:rsidR="005B44DF" w:rsidRDefault="005B44DF" w:rsidP="005B44DF">
      <w:pPr>
        <w:numPr>
          <w:ilvl w:val="0"/>
          <w:numId w:val="9"/>
        </w:numPr>
        <w:spacing w:after="120" w:line="276" w:lineRule="auto"/>
        <w:rPr>
          <w:rFonts w:ascii="Arial" w:eastAsia="Times New Roman" w:hAnsi="Arial" w:cs="Arial"/>
        </w:rPr>
      </w:pPr>
      <w:r w:rsidRPr="007D49DE">
        <w:rPr>
          <w:rFonts w:ascii="Arial" w:eastAsiaTheme="majorEastAsia" w:hAnsi="Arial" w:cs="Arial"/>
          <w:b/>
          <w:bCs/>
          <w:color w:val="8F3782"/>
          <w:lang w:eastAsia="en-GB"/>
        </w:rPr>
        <w:t>Specific support to MHCLG:</w:t>
      </w:r>
      <w:r w:rsidRPr="0000781A">
        <w:rPr>
          <w:rStyle w:val="normaltextrun1"/>
          <w:rFonts w:ascii="Arial" w:hAnsi="Arial" w:cs="Arial"/>
        </w:rPr>
        <w:t xml:space="preserve"> </w:t>
      </w:r>
      <w:r>
        <w:rPr>
          <w:rStyle w:val="normaltextrun1"/>
          <w:rFonts w:ascii="Arial" w:hAnsi="Arial" w:cs="Arial"/>
        </w:rPr>
        <w:t xml:space="preserve">We have </w:t>
      </w:r>
      <w:r w:rsidRPr="0000781A">
        <w:rPr>
          <w:rStyle w:val="normaltextrun1"/>
          <w:rFonts w:ascii="Arial" w:hAnsi="Arial" w:cs="Arial"/>
        </w:rPr>
        <w:t xml:space="preserve">provided support and guidance, including </w:t>
      </w:r>
      <w:r>
        <w:rPr>
          <w:rStyle w:val="normaltextrun1"/>
          <w:rFonts w:ascii="Arial" w:hAnsi="Arial" w:cs="Arial"/>
        </w:rPr>
        <w:t xml:space="preserve">leadership and </w:t>
      </w:r>
      <w:r w:rsidRPr="0000781A">
        <w:rPr>
          <w:rStyle w:val="normaltextrun1"/>
          <w:rFonts w:ascii="Arial" w:hAnsi="Arial" w:cs="Arial"/>
        </w:rPr>
        <w:t xml:space="preserve">administrative support to the </w:t>
      </w:r>
      <w:r>
        <w:rPr>
          <w:rStyle w:val="normaltextrun1"/>
          <w:rFonts w:ascii="Arial" w:hAnsi="Arial" w:cs="Arial"/>
        </w:rPr>
        <w:t>N</w:t>
      </w:r>
      <w:r w:rsidRPr="0000781A">
        <w:rPr>
          <w:rStyle w:val="normaltextrun1"/>
          <w:rFonts w:ascii="Arial" w:hAnsi="Arial" w:cs="Arial"/>
        </w:rPr>
        <w:t xml:space="preserve">ine </w:t>
      </w:r>
      <w:r>
        <w:rPr>
          <w:rStyle w:val="normaltextrun1"/>
          <w:rFonts w:ascii="Arial" w:hAnsi="Arial" w:cs="Arial"/>
        </w:rPr>
        <w:t>R</w:t>
      </w:r>
      <w:r w:rsidRPr="0000781A">
        <w:rPr>
          <w:rStyle w:val="normaltextrun1"/>
          <w:rFonts w:ascii="Arial" w:hAnsi="Arial" w:cs="Arial"/>
        </w:rPr>
        <w:t xml:space="preserve">egional </w:t>
      </w:r>
      <w:r>
        <w:rPr>
          <w:rStyle w:val="normaltextrun1"/>
          <w:rFonts w:ascii="Arial" w:hAnsi="Arial" w:cs="Arial"/>
        </w:rPr>
        <w:t>C</w:t>
      </w:r>
      <w:r w:rsidRPr="0000781A">
        <w:rPr>
          <w:rStyle w:val="normaltextrun1"/>
          <w:rFonts w:ascii="Arial" w:hAnsi="Arial" w:cs="Arial"/>
        </w:rPr>
        <w:t xml:space="preserve">hief </w:t>
      </w:r>
      <w:r>
        <w:rPr>
          <w:rStyle w:val="normaltextrun1"/>
          <w:rFonts w:ascii="Arial" w:hAnsi="Arial" w:cs="Arial"/>
        </w:rPr>
        <w:t>E</w:t>
      </w:r>
      <w:r w:rsidRPr="0000781A">
        <w:rPr>
          <w:rStyle w:val="normaltextrun1"/>
          <w:rFonts w:ascii="Arial" w:hAnsi="Arial" w:cs="Arial"/>
        </w:rPr>
        <w:t>xecutives</w:t>
      </w:r>
      <w:r>
        <w:rPr>
          <w:rStyle w:val="normaltextrun1"/>
          <w:rFonts w:ascii="Arial" w:hAnsi="Arial" w:cs="Arial"/>
        </w:rPr>
        <w:t xml:space="preserve"> group, with LGA Chief Executive Mark Lloyd chairing weekly meetings,</w:t>
      </w:r>
      <w:r w:rsidRPr="0000781A">
        <w:rPr>
          <w:rStyle w:val="normaltextrun1"/>
          <w:rFonts w:ascii="Arial" w:hAnsi="Arial" w:cs="Arial"/>
        </w:rPr>
        <w:t xml:space="preserve"> as well as</w:t>
      </w:r>
      <w:r>
        <w:rPr>
          <w:rStyle w:val="normaltextrun1"/>
          <w:rFonts w:ascii="Arial" w:hAnsi="Arial" w:cs="Arial"/>
        </w:rPr>
        <w:t xml:space="preserve"> support to</w:t>
      </w:r>
      <w:r w:rsidRPr="0000781A">
        <w:rPr>
          <w:rStyle w:val="normaltextrun1"/>
          <w:rFonts w:ascii="Arial" w:hAnsi="Arial" w:cs="Arial"/>
        </w:rPr>
        <w:t xml:space="preserve"> their associated networks</w:t>
      </w:r>
      <w:r>
        <w:rPr>
          <w:rStyle w:val="normaltextrun1"/>
          <w:rFonts w:ascii="Arial" w:hAnsi="Arial" w:cs="Arial"/>
        </w:rPr>
        <w:t xml:space="preserve"> and groups</w:t>
      </w:r>
      <w:r w:rsidRPr="0000781A">
        <w:rPr>
          <w:rStyle w:val="normaltextrun1"/>
          <w:rFonts w:ascii="Arial" w:hAnsi="Arial" w:cs="Arial"/>
        </w:rPr>
        <w:t>. Further support has been provided in form of a member of staff seconded to MHCLG Shielding team. Regular meetings with various MHCLG teams have been held to provide support</w:t>
      </w:r>
      <w:r>
        <w:rPr>
          <w:rStyle w:val="normaltextrun1"/>
          <w:rFonts w:ascii="Arial" w:hAnsi="Arial" w:cs="Arial"/>
        </w:rPr>
        <w:t xml:space="preserve">, to </w:t>
      </w:r>
      <w:r>
        <w:rPr>
          <w:rFonts w:ascii="Arial" w:eastAsia="Times New Roman" w:hAnsi="Arial" w:cs="Arial"/>
        </w:rPr>
        <w:t xml:space="preserve">share local learning and inform the future system and CEV framework – including with the MHCLG chaired </w:t>
      </w:r>
      <w:r w:rsidRPr="00EC64FB">
        <w:rPr>
          <w:rFonts w:ascii="Arial" w:eastAsia="Times New Roman" w:hAnsi="Arial" w:cs="Arial"/>
        </w:rPr>
        <w:t>Stakeholder Engagement Forum and its sub-groups on data, local lockdowns and food supply</w:t>
      </w:r>
      <w:r>
        <w:rPr>
          <w:rFonts w:ascii="Arial" w:eastAsia="Times New Roman" w:hAnsi="Arial" w:cs="Arial"/>
        </w:rPr>
        <w:t xml:space="preserve">. We have also supported discussions between councils and MHCLG/Government Digital Service to develop a minimum viable product for the new framework and better data flows to and from councils. </w:t>
      </w:r>
    </w:p>
    <w:p w14:paraId="33BD55F6" w14:textId="77777777" w:rsidR="003630E1" w:rsidRDefault="003630E1" w:rsidP="005B44DF">
      <w:pPr>
        <w:pStyle w:val="ListParagraph"/>
        <w:numPr>
          <w:ilvl w:val="0"/>
          <w:numId w:val="9"/>
        </w:numPr>
        <w:spacing w:after="120" w:line="276" w:lineRule="auto"/>
        <w:ind w:left="714" w:hanging="357"/>
        <w:contextualSpacing w:val="0"/>
        <w:rPr>
          <w:rFonts w:eastAsiaTheme="minorEastAsia"/>
          <w:color w:val="000000" w:themeColor="text1"/>
        </w:rPr>
      </w:pPr>
      <w:r w:rsidRPr="6C2E667D">
        <w:rPr>
          <w:rFonts w:ascii="Arial" w:eastAsiaTheme="majorEastAsia" w:hAnsi="Arial" w:cs="Arial"/>
          <w:b/>
          <w:bCs/>
          <w:color w:val="8F3782"/>
          <w:lang w:eastAsia="en-GB"/>
        </w:rPr>
        <w:t xml:space="preserve">National Partnerships: </w:t>
      </w:r>
      <w:r w:rsidRPr="6C2E667D">
        <w:rPr>
          <w:rFonts w:ascii="Arial" w:eastAsia="Arial" w:hAnsi="Arial" w:cs="Arial"/>
        </w:rPr>
        <w:t xml:space="preserve">We have helped convene roundtable discussions with national partners including, ADPH, ADASS, ADCS, SOLACE and Association of Chief Environmental Health Officers (CEHO), to support councils in their work with vulnerable and shielded communities. </w:t>
      </w:r>
    </w:p>
    <w:p w14:paraId="2C728090" w14:textId="6E268F9B" w:rsidR="003630E1" w:rsidRPr="0013213C" w:rsidRDefault="003630E1" w:rsidP="005B44DF">
      <w:pPr>
        <w:pStyle w:val="ListParagraph"/>
        <w:numPr>
          <w:ilvl w:val="0"/>
          <w:numId w:val="9"/>
        </w:numPr>
        <w:spacing w:after="120" w:line="276" w:lineRule="auto"/>
        <w:ind w:left="714" w:hanging="357"/>
        <w:contextualSpacing w:val="0"/>
        <w:rPr>
          <w:rFonts w:ascii="Arial" w:eastAsia="Arial" w:hAnsi="Arial" w:cs="Arial"/>
        </w:rPr>
      </w:pPr>
      <w:r w:rsidRPr="00AE32C2">
        <w:rPr>
          <w:rFonts w:ascii="Arial" w:eastAsiaTheme="majorEastAsia" w:hAnsi="Arial" w:cs="Arial"/>
          <w:b/>
          <w:bCs/>
          <w:color w:val="8F3782"/>
          <w:lang w:eastAsia="en-GB"/>
        </w:rPr>
        <w:t>Local Outbreak Control Plans Advisory Board:</w:t>
      </w:r>
      <w:r w:rsidRPr="06F8AF76">
        <w:rPr>
          <w:rFonts w:ascii="Arial" w:eastAsia="Times New Roman" w:hAnsi="Arial" w:cs="Arial"/>
          <w:color w:val="000000" w:themeColor="text1"/>
          <w:lang w:eastAsia="en-GB"/>
        </w:rPr>
        <w:t xml:space="preserve"> The Advisory Board </w:t>
      </w:r>
      <w:r w:rsidRPr="6C2E667D">
        <w:rPr>
          <w:rFonts w:ascii="Arial" w:eastAsia="Times New Roman" w:hAnsi="Arial" w:cs="Arial"/>
          <w:color w:val="000000" w:themeColor="text1"/>
          <w:lang w:eastAsia="en-GB"/>
        </w:rPr>
        <w:t>has drawn</w:t>
      </w:r>
      <w:r w:rsidRPr="06F8AF76">
        <w:rPr>
          <w:rFonts w:ascii="Arial" w:eastAsia="Times New Roman" w:hAnsi="Arial" w:cs="Arial"/>
          <w:color w:val="000000" w:themeColor="text1"/>
          <w:lang w:eastAsia="en-GB"/>
        </w:rPr>
        <w:t xml:space="preserve"> together expertise from local government to support national arrangements in ways that build on local capabilities and to provide opportunities to share knowledge so that outbreaks can be managed most effectively. It was established in May and has met</w:t>
      </w:r>
      <w:r w:rsidR="0012651B">
        <w:rPr>
          <w:rFonts w:ascii="Arial" w:eastAsia="Times New Roman" w:hAnsi="Arial" w:cs="Arial"/>
          <w:color w:val="000000" w:themeColor="text1"/>
          <w:lang w:eastAsia="en-GB"/>
        </w:rPr>
        <w:t xml:space="preserve"> 22</w:t>
      </w:r>
      <w:r w:rsidRPr="06F8AF76">
        <w:rPr>
          <w:rFonts w:ascii="Arial" w:eastAsia="Times New Roman" w:hAnsi="Arial" w:cs="Arial"/>
          <w:color w:val="000000" w:themeColor="text1"/>
          <w:lang w:eastAsia="en-GB"/>
        </w:rPr>
        <w:t xml:space="preserve"> times</w:t>
      </w:r>
      <w:r w:rsidR="0012651B">
        <w:rPr>
          <w:rFonts w:ascii="Arial" w:eastAsia="Times New Roman" w:hAnsi="Arial" w:cs="Arial"/>
          <w:color w:val="000000" w:themeColor="text1"/>
          <w:lang w:eastAsia="en-GB"/>
        </w:rPr>
        <w:t xml:space="preserve"> at last count. </w:t>
      </w:r>
    </w:p>
    <w:p w14:paraId="49DB3A30" w14:textId="197832DD" w:rsidR="00E01324" w:rsidRDefault="00E01324" w:rsidP="00C34F82">
      <w:pPr>
        <w:pStyle w:val="ListParagraph"/>
        <w:numPr>
          <w:ilvl w:val="0"/>
          <w:numId w:val="9"/>
        </w:numPr>
        <w:spacing w:after="360" w:line="276" w:lineRule="auto"/>
        <w:ind w:left="714" w:hanging="357"/>
        <w:contextualSpacing w:val="0"/>
        <w:textAlignment w:val="baseline"/>
        <w:rPr>
          <w:rFonts w:ascii="Arial" w:hAnsi="Arial" w:cs="Arial"/>
          <w:lang w:eastAsia="en-GB"/>
        </w:rPr>
      </w:pPr>
      <w:r w:rsidRPr="00057615">
        <w:rPr>
          <w:rFonts w:ascii="Arial" w:hAnsi="Arial" w:cs="Arial"/>
          <w:b/>
          <w:bCs/>
          <w:color w:val="92178F"/>
          <w:lang w:eastAsia="en-GB"/>
        </w:rPr>
        <w:t xml:space="preserve">Cross Whitehall </w:t>
      </w:r>
      <w:r w:rsidRPr="00057615">
        <w:rPr>
          <w:rFonts w:ascii="Arial" w:hAnsi="Arial" w:cs="Arial"/>
          <w:b/>
          <w:bCs/>
          <w:color w:val="92178F"/>
        </w:rPr>
        <w:t xml:space="preserve">Working Group for Assurance of </w:t>
      </w:r>
      <w:r w:rsidR="00582853">
        <w:rPr>
          <w:rFonts w:ascii="Arial" w:hAnsi="Arial" w:cs="Arial"/>
          <w:b/>
          <w:bCs/>
          <w:color w:val="92178F"/>
        </w:rPr>
        <w:t>COVID</w:t>
      </w:r>
      <w:r w:rsidRPr="00057615">
        <w:rPr>
          <w:rFonts w:ascii="Arial" w:hAnsi="Arial" w:cs="Arial"/>
          <w:b/>
          <w:bCs/>
          <w:color w:val="92178F"/>
        </w:rPr>
        <w:t xml:space="preserve"> Local Outbreak Management</w:t>
      </w:r>
      <w:r>
        <w:rPr>
          <w:rFonts w:ascii="Arial" w:hAnsi="Arial" w:cs="Arial"/>
          <w:color w:val="92178F"/>
        </w:rPr>
        <w:t xml:space="preserve">: </w:t>
      </w:r>
      <w:r>
        <w:rPr>
          <w:rFonts w:ascii="Arial" w:hAnsi="Arial" w:cs="Arial"/>
        </w:rPr>
        <w:t>P</w:t>
      </w:r>
      <w:r w:rsidRPr="00EC64FB">
        <w:rPr>
          <w:rFonts w:ascii="Arial" w:hAnsi="Arial" w:cs="Arial"/>
        </w:rPr>
        <w:t>articipation in this forum has led to the LGA being positioned as a key part of the regional architecture, to lead on sector led improvement and with the remit of sharing insights, identifying council support needs. Further discussion on resources to facilitate and enable this required.</w:t>
      </w:r>
    </w:p>
    <w:p w14:paraId="0EE910CC" w14:textId="4AA9CD3E" w:rsidR="001B5BB9" w:rsidRPr="001B5BB9" w:rsidRDefault="001B5BB9" w:rsidP="001B5BB9">
      <w:pPr>
        <w:pStyle w:val="Heading2"/>
        <w:spacing w:before="0" w:line="276" w:lineRule="auto"/>
        <w:rPr>
          <w:rFonts w:ascii="Arial" w:hAnsi="Arial" w:cs="Arial"/>
          <w:color w:val="8F3782"/>
        </w:rPr>
      </w:pPr>
      <w:r w:rsidRPr="0000781A">
        <w:rPr>
          <w:rFonts w:ascii="Arial" w:hAnsi="Arial" w:cs="Arial"/>
          <w:color w:val="8F3782"/>
        </w:rPr>
        <w:t xml:space="preserve">Other activity </w:t>
      </w:r>
    </w:p>
    <w:p w14:paraId="2E333347" w14:textId="77777777" w:rsidR="00E01324" w:rsidRPr="008060C9" w:rsidRDefault="00E01324" w:rsidP="005B44DF">
      <w:pPr>
        <w:pStyle w:val="ListParagraph"/>
        <w:numPr>
          <w:ilvl w:val="0"/>
          <w:numId w:val="44"/>
        </w:numPr>
        <w:spacing w:after="120" w:line="276" w:lineRule="auto"/>
        <w:contextualSpacing w:val="0"/>
        <w:rPr>
          <w:rFonts w:ascii="Arial" w:eastAsia="Arial" w:hAnsi="Arial" w:cs="Arial"/>
        </w:rPr>
      </w:pPr>
      <w:r w:rsidRPr="00AE32C2">
        <w:rPr>
          <w:rFonts w:ascii="Arial" w:eastAsiaTheme="majorEastAsia" w:hAnsi="Arial" w:cs="Arial"/>
          <w:b/>
          <w:bCs/>
          <w:color w:val="8F3782"/>
          <w:lang w:eastAsia="en-GB"/>
        </w:rPr>
        <w:t>TTOM Knowledge Hub:</w:t>
      </w:r>
      <w:r w:rsidRPr="6C2E667D">
        <w:rPr>
          <w:rFonts w:ascii="Arial" w:eastAsia="Times New Roman" w:hAnsi="Arial" w:cs="Arial"/>
          <w:b/>
          <w:color w:val="000000" w:themeColor="text1"/>
          <w:lang w:eastAsia="en-GB"/>
        </w:rPr>
        <w:t xml:space="preserve"> </w:t>
      </w:r>
      <w:r w:rsidRPr="6C2E667D">
        <w:rPr>
          <w:rFonts w:ascii="Arial" w:eastAsia="Times New Roman" w:hAnsi="Arial" w:cs="Arial"/>
          <w:color w:val="000000" w:themeColor="text1"/>
          <w:lang w:eastAsia="en-GB"/>
        </w:rPr>
        <w:t>This network brings together a range of resources, including presentations and case studies from the Advisory Board, which help to inform local developments and insights, including support on shielded residents. There are currently 463 members of which 62 are DPHs.</w:t>
      </w:r>
    </w:p>
    <w:p w14:paraId="33257357" w14:textId="77777777" w:rsidR="008060C9" w:rsidRPr="00C45F92" w:rsidRDefault="008060C9" w:rsidP="008060C9">
      <w:pPr>
        <w:pStyle w:val="ListParagraph"/>
        <w:numPr>
          <w:ilvl w:val="0"/>
          <w:numId w:val="14"/>
        </w:numPr>
        <w:spacing w:after="120" w:line="276" w:lineRule="auto"/>
        <w:ind w:left="714" w:hanging="357"/>
        <w:contextualSpacing w:val="0"/>
        <w:rPr>
          <w:rFonts w:ascii="Arial" w:hAnsi="Arial" w:cs="Arial"/>
        </w:rPr>
      </w:pPr>
      <w:r>
        <w:rPr>
          <w:rFonts w:ascii="Arial" w:eastAsia="Times New Roman" w:hAnsi="Arial" w:cs="Arial"/>
          <w:b/>
          <w:bCs/>
          <w:color w:val="92178F"/>
        </w:rPr>
        <w:t>S</w:t>
      </w:r>
      <w:r w:rsidRPr="00C45F92">
        <w:rPr>
          <w:rFonts w:ascii="Arial" w:eastAsia="Times New Roman" w:hAnsi="Arial" w:cs="Arial"/>
          <w:b/>
          <w:bCs/>
          <w:color w:val="92178F"/>
        </w:rPr>
        <w:t>upporting councils to support shielded groups:</w:t>
      </w:r>
      <w:r w:rsidRPr="00C45F92">
        <w:rPr>
          <w:rFonts w:ascii="Arial" w:eastAsia="Times New Roman" w:hAnsi="Arial" w:cs="Arial"/>
          <w:color w:val="92178F"/>
        </w:rPr>
        <w:t xml:space="preserve"> </w:t>
      </w:r>
      <w:r w:rsidRPr="00C45F92">
        <w:rPr>
          <w:rFonts w:ascii="Arial" w:eastAsia="Times New Roman" w:hAnsi="Arial" w:cs="Arial"/>
        </w:rPr>
        <w:t xml:space="preserve">We have facilitated the sharing of learning, practice and updates on shielded groups, with a focus food provision, through case studies, webinars, bulletins and engagement to ensure councils are well prepared to deliver local responses </w:t>
      </w:r>
    </w:p>
    <w:p w14:paraId="655B9211" w14:textId="77777777" w:rsidR="00E01324" w:rsidRPr="00496548" w:rsidRDefault="00E01324" w:rsidP="00733E32">
      <w:pPr>
        <w:numPr>
          <w:ilvl w:val="0"/>
          <w:numId w:val="14"/>
        </w:numPr>
        <w:spacing w:after="120" w:line="276" w:lineRule="auto"/>
        <w:ind w:left="714" w:hanging="357"/>
        <w:rPr>
          <w:rFonts w:ascii="Arial" w:eastAsia="Times New Roman" w:hAnsi="Arial" w:cs="Arial"/>
        </w:rPr>
      </w:pPr>
      <w:r w:rsidRPr="00141AA3">
        <w:rPr>
          <w:rFonts w:ascii="Arial" w:eastAsiaTheme="majorEastAsia" w:hAnsi="Arial" w:cs="Arial"/>
          <w:b/>
          <w:bCs/>
          <w:color w:val="8F3782"/>
          <w:lang w:eastAsia="en-GB"/>
        </w:rPr>
        <w:t>Enforcement:</w:t>
      </w:r>
      <w:r w:rsidRPr="00141AA3">
        <w:rPr>
          <w:rFonts w:ascii="Arial" w:eastAsia="Arial" w:hAnsi="Arial" w:cs="Arial"/>
        </w:rPr>
        <w:t xml:space="preserve"> </w:t>
      </w:r>
      <w:r w:rsidRPr="00141AA3">
        <w:rPr>
          <w:rFonts w:ascii="Arial" w:eastAsia="Times New Roman" w:hAnsi="Arial" w:cs="Arial"/>
        </w:rPr>
        <w:t xml:space="preserve">We have had regular engagement with councils and government officials to support in the development of effective policy approaches on compliance and enforcement. We also brought together more than 30 tier 3 authorities to help shape consistent approach </w:t>
      </w:r>
      <w:r w:rsidRPr="00141AA3">
        <w:rPr>
          <w:rFonts w:ascii="Arial" w:eastAsia="Times New Roman" w:hAnsi="Arial" w:cs="Arial"/>
        </w:rPr>
        <w:lastRenderedPageBreak/>
        <w:t>to interpreting key issues in the regulation and have supported ongoing discussions between Government and councils on the resources required to ensure ongoing compliance, enforcement , and bolster capacity in key professions such as environmental health.</w:t>
      </w:r>
    </w:p>
    <w:p w14:paraId="7CFC7D21" w14:textId="2F3DEE2D" w:rsidR="003630E1" w:rsidRPr="00383D77" w:rsidRDefault="006349B0" w:rsidP="007663E5">
      <w:pPr>
        <w:pStyle w:val="ListParagraph"/>
        <w:numPr>
          <w:ilvl w:val="0"/>
          <w:numId w:val="9"/>
        </w:numPr>
        <w:spacing w:after="120" w:line="276" w:lineRule="auto"/>
        <w:ind w:left="714" w:hanging="357"/>
        <w:contextualSpacing w:val="0"/>
        <w:rPr>
          <w:rFonts w:ascii="Arial" w:eastAsiaTheme="minorEastAsia" w:hAnsi="Arial" w:cs="Arial"/>
        </w:rPr>
      </w:pPr>
      <w:hyperlink r:id="rId33">
        <w:r w:rsidR="003630E1" w:rsidRPr="6C2E667D">
          <w:rPr>
            <w:rStyle w:val="Hyperlink"/>
            <w:rFonts w:ascii="Arial" w:eastAsia="Times New Roman" w:hAnsi="Arial" w:cs="Arial"/>
            <w:b/>
            <w:bCs/>
            <w:color w:val="92278F"/>
            <w:lang w:eastAsia="en-GB"/>
          </w:rPr>
          <w:t>TTOM</w:t>
        </w:r>
        <w:r w:rsidR="00276D15">
          <w:rPr>
            <w:rStyle w:val="Hyperlink"/>
            <w:rFonts w:ascii="Arial" w:eastAsia="Times New Roman" w:hAnsi="Arial" w:cs="Arial"/>
            <w:b/>
            <w:bCs/>
            <w:color w:val="92278F"/>
            <w:lang w:eastAsia="en-GB"/>
          </w:rPr>
          <w:t xml:space="preserve">, </w:t>
        </w:r>
        <w:r w:rsidR="003630E1" w:rsidRPr="6C2E667D">
          <w:rPr>
            <w:rStyle w:val="Hyperlink"/>
            <w:rFonts w:ascii="Arial" w:eastAsia="Times New Roman" w:hAnsi="Arial" w:cs="Arial"/>
            <w:b/>
            <w:bCs/>
            <w:color w:val="92278F"/>
            <w:lang w:eastAsia="en-GB"/>
          </w:rPr>
          <w:t xml:space="preserve">Shielded </w:t>
        </w:r>
        <w:r w:rsidR="00276D15">
          <w:rPr>
            <w:rStyle w:val="Hyperlink"/>
            <w:rFonts w:ascii="Arial" w:eastAsia="Times New Roman" w:hAnsi="Arial" w:cs="Arial"/>
            <w:b/>
            <w:bCs/>
            <w:color w:val="92278F"/>
            <w:lang w:eastAsia="en-GB"/>
          </w:rPr>
          <w:t xml:space="preserve">Groups and Enforcement </w:t>
        </w:r>
        <w:r w:rsidR="003630E1" w:rsidRPr="6C2E667D">
          <w:rPr>
            <w:rStyle w:val="Hyperlink"/>
            <w:rFonts w:ascii="Arial" w:eastAsia="Times New Roman" w:hAnsi="Arial" w:cs="Arial"/>
            <w:b/>
            <w:bCs/>
            <w:color w:val="92278F"/>
            <w:lang w:eastAsia="en-GB"/>
          </w:rPr>
          <w:t>Webinars</w:t>
        </w:r>
      </w:hyperlink>
      <w:r w:rsidR="003630E1" w:rsidRPr="6C2E667D">
        <w:rPr>
          <w:rFonts w:ascii="Arial" w:eastAsia="Times New Roman" w:hAnsi="Arial" w:cs="Arial"/>
          <w:b/>
          <w:bCs/>
          <w:color w:val="92278F"/>
          <w:lang w:eastAsia="en-GB"/>
        </w:rPr>
        <w:t>:</w:t>
      </w:r>
      <w:r w:rsidR="003630E1" w:rsidRPr="6C2E667D">
        <w:rPr>
          <w:rFonts w:ascii="Arial" w:eastAsia="Times New Roman" w:hAnsi="Arial" w:cs="Arial"/>
          <w:lang w:eastAsia="en-GB"/>
        </w:rPr>
        <w:t xml:space="preserve"> Facilitated well received and attended webinars between MHCLG officials and councils to share and prepare for changes to support for the shielded group.</w:t>
      </w:r>
      <w:r w:rsidR="003630E1" w:rsidRPr="007C3116">
        <w:rPr>
          <w:rFonts w:ascii="Arial" w:eastAsia="Times New Roman" w:hAnsi="Arial" w:cs="Arial"/>
          <w:lang w:eastAsia="en-GB"/>
        </w:rPr>
        <w:t xml:space="preserve"> </w:t>
      </w:r>
      <w:r w:rsidR="003630E1" w:rsidRPr="6C2E667D">
        <w:rPr>
          <w:rFonts w:ascii="Arial" w:eastAsia="Times New Roman" w:hAnsi="Arial" w:cs="Arial"/>
          <w:color w:val="000000" w:themeColor="text1"/>
          <w:lang w:eastAsia="en-GB"/>
        </w:rPr>
        <w:t xml:space="preserve">We have hosted webinars on topics including </w:t>
      </w:r>
      <w:r w:rsidR="003630E1" w:rsidRPr="6C2E667D">
        <w:rPr>
          <w:rFonts w:ascii="Arial" w:eastAsia="Times New Roman" w:hAnsi="Arial" w:cs="Arial"/>
          <w:b/>
          <w:color w:val="000000" w:themeColor="text1"/>
          <w:lang w:eastAsia="en-GB"/>
        </w:rPr>
        <w:t>Food Processing</w:t>
      </w:r>
      <w:r w:rsidR="003630E1" w:rsidRPr="6C2E667D">
        <w:rPr>
          <w:rFonts w:ascii="Arial" w:eastAsia="Times New Roman" w:hAnsi="Arial" w:cs="Arial"/>
          <w:color w:val="000000" w:themeColor="text1"/>
          <w:lang w:eastAsia="en-GB"/>
        </w:rPr>
        <w:t xml:space="preserve"> (405 attendees), </w:t>
      </w:r>
      <w:r w:rsidR="003630E1" w:rsidRPr="6C2E667D">
        <w:rPr>
          <w:rFonts w:ascii="Arial" w:eastAsia="Times New Roman" w:hAnsi="Arial" w:cs="Arial"/>
          <w:b/>
          <w:color w:val="000000" w:themeColor="text1"/>
          <w:lang w:eastAsia="en-GB"/>
        </w:rPr>
        <w:t>Testing Prototypes, Communications and Engagement</w:t>
      </w:r>
      <w:r w:rsidR="003630E1" w:rsidRPr="6C2E667D">
        <w:rPr>
          <w:rFonts w:ascii="Arial" w:eastAsia="Times New Roman" w:hAnsi="Arial" w:cs="Arial"/>
          <w:color w:val="000000" w:themeColor="text1"/>
          <w:lang w:eastAsia="en-GB"/>
        </w:rPr>
        <w:t xml:space="preserve"> (147 attendees) and with the </w:t>
      </w:r>
      <w:r w:rsidR="003630E1" w:rsidRPr="6C2E667D">
        <w:rPr>
          <w:rFonts w:ascii="Arial" w:eastAsia="Times New Roman" w:hAnsi="Arial" w:cs="Arial"/>
          <w:b/>
          <w:color w:val="000000" w:themeColor="text1"/>
          <w:lang w:eastAsia="en-GB"/>
        </w:rPr>
        <w:t xml:space="preserve">Contain Team </w:t>
      </w:r>
      <w:r w:rsidR="003630E1" w:rsidRPr="6C2E667D">
        <w:rPr>
          <w:rFonts w:ascii="Arial" w:eastAsia="Times New Roman" w:hAnsi="Arial" w:cs="Arial"/>
          <w:color w:val="000000" w:themeColor="text1"/>
          <w:lang w:eastAsia="en-GB"/>
        </w:rPr>
        <w:t>(203 attendees) and further session</w:t>
      </w:r>
      <w:r w:rsidR="00276D15">
        <w:rPr>
          <w:rFonts w:ascii="Arial" w:eastAsia="Times New Roman" w:hAnsi="Arial" w:cs="Arial"/>
          <w:color w:val="000000" w:themeColor="text1"/>
          <w:lang w:eastAsia="en-GB"/>
        </w:rPr>
        <w:t>s</w:t>
      </w:r>
      <w:r w:rsidR="003630E1" w:rsidRPr="6C2E667D">
        <w:rPr>
          <w:rFonts w:ascii="Arial" w:eastAsia="Times New Roman" w:hAnsi="Arial" w:cs="Arial"/>
          <w:color w:val="000000" w:themeColor="text1"/>
          <w:lang w:eastAsia="en-GB"/>
        </w:rPr>
        <w:t xml:space="preserve"> on </w:t>
      </w:r>
      <w:r w:rsidR="003630E1" w:rsidRPr="6C2E667D">
        <w:rPr>
          <w:rFonts w:ascii="Arial" w:eastAsia="Times New Roman" w:hAnsi="Arial" w:cs="Arial"/>
          <w:b/>
          <w:color w:val="000000" w:themeColor="text1"/>
          <w:lang w:eastAsia="en-GB"/>
        </w:rPr>
        <w:t xml:space="preserve">data </w:t>
      </w:r>
      <w:r w:rsidR="00276D15">
        <w:rPr>
          <w:rFonts w:ascii="Arial" w:eastAsia="Times New Roman" w:hAnsi="Arial" w:cs="Arial"/>
          <w:bCs/>
          <w:color w:val="000000" w:themeColor="text1"/>
          <w:lang w:eastAsia="en-GB"/>
        </w:rPr>
        <w:t xml:space="preserve">and </w:t>
      </w:r>
      <w:r w:rsidR="00276D15" w:rsidRPr="00276D15">
        <w:rPr>
          <w:rFonts w:ascii="Arial" w:eastAsia="Times New Roman" w:hAnsi="Arial" w:cs="Arial"/>
          <w:b/>
          <w:color w:val="000000" w:themeColor="text1"/>
          <w:lang w:eastAsia="en-GB"/>
        </w:rPr>
        <w:t xml:space="preserve">enforcement </w:t>
      </w:r>
      <w:r w:rsidR="003630E1" w:rsidRPr="6C2E667D">
        <w:rPr>
          <w:rFonts w:ascii="Arial" w:eastAsia="Times New Roman" w:hAnsi="Arial" w:cs="Arial"/>
          <w:color w:val="000000" w:themeColor="text1"/>
          <w:lang w:eastAsia="en-GB"/>
        </w:rPr>
        <w:t xml:space="preserve">(attendee numbers not yet available). </w:t>
      </w:r>
    </w:p>
    <w:p w14:paraId="20F5CBE3" w14:textId="033A468E" w:rsidR="003630E1" w:rsidRPr="000535A0" w:rsidRDefault="003630E1" w:rsidP="000535A0">
      <w:pPr>
        <w:pStyle w:val="ListParagraph"/>
        <w:numPr>
          <w:ilvl w:val="0"/>
          <w:numId w:val="9"/>
        </w:numPr>
        <w:spacing w:after="120" w:line="276" w:lineRule="auto"/>
        <w:ind w:left="714" w:hanging="357"/>
        <w:contextualSpacing w:val="0"/>
        <w:rPr>
          <w:rFonts w:ascii="Arial" w:eastAsia="Arial" w:hAnsi="Arial" w:cs="Arial"/>
        </w:rPr>
      </w:pPr>
      <w:r w:rsidRPr="00383D77">
        <w:rPr>
          <w:rFonts w:ascii="Arial" w:eastAsiaTheme="majorEastAsia" w:hAnsi="Arial" w:cs="Arial"/>
          <w:b/>
          <w:bCs/>
          <w:color w:val="8F3782"/>
          <w:lang w:eastAsia="en-GB"/>
        </w:rPr>
        <w:t>TTOM Leading and Learning Together Sessions</w:t>
      </w:r>
      <w:r w:rsidR="005A6B99" w:rsidRPr="00383D77">
        <w:rPr>
          <w:rFonts w:ascii="Arial" w:eastAsiaTheme="majorEastAsia" w:hAnsi="Arial" w:cs="Arial"/>
          <w:b/>
          <w:bCs/>
          <w:color w:val="8F3782"/>
          <w:lang w:eastAsia="en-GB"/>
        </w:rPr>
        <w:t xml:space="preserve"> for chief executives</w:t>
      </w:r>
      <w:r w:rsidRPr="00383D77">
        <w:rPr>
          <w:rFonts w:ascii="Arial" w:eastAsiaTheme="majorEastAsia" w:hAnsi="Arial" w:cs="Arial"/>
          <w:b/>
          <w:bCs/>
          <w:color w:val="8F3782"/>
          <w:lang w:eastAsia="en-GB"/>
        </w:rPr>
        <w:t xml:space="preserve">: </w:t>
      </w:r>
      <w:r w:rsidRPr="00383D77">
        <w:rPr>
          <w:rFonts w:ascii="Arial" w:eastAsia="Times New Roman" w:hAnsi="Arial" w:cs="Arial"/>
          <w:color w:val="000000"/>
          <w:lang w:eastAsia="en-GB"/>
        </w:rPr>
        <w:t>These action learning sets provide a safe space for reflection, exchange of experiences, learning and a mutually supportive peer network.</w:t>
      </w:r>
      <w:r w:rsidR="00383D77" w:rsidRPr="00383D77">
        <w:rPr>
          <w:rFonts w:ascii="Arial" w:hAnsi="Arial" w:cs="Arial"/>
          <w:color w:val="000000"/>
          <w:lang w:eastAsia="en-GB"/>
        </w:rPr>
        <w:t xml:space="preserve"> We have supported 10 places</w:t>
      </w:r>
      <w:r w:rsidR="00383D77" w:rsidRPr="00383D77">
        <w:rPr>
          <w:rFonts w:ascii="Arial" w:hAnsi="Arial" w:cs="Arial"/>
          <w:lang w:eastAsia="en-GB"/>
        </w:rPr>
        <w:t>, in</w:t>
      </w:r>
      <w:r w:rsidR="00383D77" w:rsidRPr="00383D77">
        <w:rPr>
          <w:rFonts w:ascii="Arial" w:hAnsi="Arial" w:cs="Arial"/>
          <w:color w:val="000000"/>
          <w:lang w:eastAsia="en-GB"/>
        </w:rPr>
        <w:t xml:space="preserve"> 2 cohorts </w:t>
      </w:r>
      <w:r w:rsidR="00383D77" w:rsidRPr="00383D77">
        <w:rPr>
          <w:rFonts w:ascii="Arial" w:hAnsi="Arial" w:cs="Arial"/>
          <w:lang w:eastAsia="en-GB"/>
        </w:rPr>
        <w:t>with</w:t>
      </w:r>
      <w:r w:rsidR="00383D77" w:rsidRPr="00383D77">
        <w:rPr>
          <w:rFonts w:ascii="Arial" w:hAnsi="Arial" w:cs="Arial"/>
          <w:color w:val="000000"/>
          <w:lang w:eastAsia="en-GB"/>
        </w:rPr>
        <w:t xml:space="preserve"> 3 sessions. </w:t>
      </w:r>
      <w:r w:rsidRPr="00383D77">
        <w:rPr>
          <w:rFonts w:ascii="Arial" w:eastAsia="Times New Roman" w:hAnsi="Arial" w:cs="Arial"/>
          <w:color w:val="000000"/>
          <w:lang w:eastAsia="en-GB"/>
        </w:rPr>
        <w:t xml:space="preserve"> Feedback has been very positive. Insights are being gathered to share with the sector and feed into practice and policy development</w:t>
      </w:r>
      <w:r w:rsidR="00E44A7F">
        <w:rPr>
          <w:rFonts w:ascii="Arial" w:eastAsia="Times New Roman" w:hAnsi="Arial" w:cs="Arial"/>
          <w:color w:val="000000"/>
          <w:lang w:eastAsia="en-GB"/>
        </w:rPr>
        <w:t>.</w:t>
      </w:r>
    </w:p>
    <w:p w14:paraId="109B8DF2" w14:textId="77777777" w:rsidR="003630E1" w:rsidRPr="0000781A" w:rsidRDefault="003630E1" w:rsidP="007663E5">
      <w:pPr>
        <w:pStyle w:val="Heading1"/>
        <w:shd w:val="clear" w:color="auto" w:fill="8F3782"/>
        <w:spacing w:before="0" w:line="276" w:lineRule="auto"/>
        <w:rPr>
          <w:rFonts w:ascii="Arial" w:hAnsi="Arial" w:cs="Arial"/>
          <w:color w:val="FFFFFF" w:themeColor="background1"/>
        </w:rPr>
      </w:pPr>
      <w:r w:rsidRPr="0000781A">
        <w:rPr>
          <w:rFonts w:ascii="Arial" w:hAnsi="Arial" w:cs="Arial"/>
          <w:color w:val="FFFFFF" w:themeColor="background1"/>
        </w:rPr>
        <w:t xml:space="preserve">Workforce </w:t>
      </w:r>
    </w:p>
    <w:p w14:paraId="3AA14585" w14:textId="77777777" w:rsidR="003630E1" w:rsidRPr="00C934C1" w:rsidRDefault="003630E1" w:rsidP="007663E5">
      <w:pPr>
        <w:pStyle w:val="Heading2"/>
        <w:spacing w:before="120" w:line="276" w:lineRule="auto"/>
        <w:rPr>
          <w:rStyle w:val="normaltextrun"/>
          <w:rFonts w:ascii="Arial" w:hAnsi="Arial" w:cs="Arial"/>
        </w:rPr>
      </w:pPr>
      <w:r w:rsidRPr="0000781A">
        <w:rPr>
          <w:rFonts w:ascii="Arial" w:hAnsi="Arial" w:cs="Arial"/>
          <w:color w:val="8F3782"/>
        </w:rPr>
        <w:t>Headlines</w:t>
      </w:r>
    </w:p>
    <w:p w14:paraId="57F4D987" w14:textId="5C3AC1F6" w:rsidR="003630E1" w:rsidRPr="003C62ED" w:rsidRDefault="003630E1" w:rsidP="007663E5">
      <w:pPr>
        <w:pStyle w:val="paragraph"/>
        <w:numPr>
          <w:ilvl w:val="0"/>
          <w:numId w:val="19"/>
        </w:numPr>
        <w:spacing w:after="120" w:line="276" w:lineRule="auto"/>
        <w:textAlignment w:val="baseline"/>
        <w:rPr>
          <w:rFonts w:asciiTheme="minorHAnsi" w:eastAsiaTheme="minorEastAsia" w:hAnsiTheme="minorHAnsi" w:cstheme="minorBidi"/>
          <w:b/>
          <w:color w:val="000000" w:themeColor="text1"/>
          <w:sz w:val="22"/>
          <w:szCs w:val="22"/>
        </w:rPr>
      </w:pPr>
      <w:r w:rsidRPr="006C51ED">
        <w:rPr>
          <w:rFonts w:ascii="Arial" w:eastAsiaTheme="majorEastAsia" w:hAnsi="Arial" w:cs="Arial"/>
          <w:b/>
          <w:bCs/>
          <w:color w:val="8F3782"/>
          <w:sz w:val="22"/>
          <w:szCs w:val="22"/>
        </w:rPr>
        <w:t>Return to... programmes:</w:t>
      </w:r>
      <w:r>
        <w:rPr>
          <w:rFonts w:ascii="Arial" w:hAnsi="Arial" w:cs="Arial"/>
          <w:b/>
          <w:bCs/>
          <w:sz w:val="22"/>
          <w:szCs w:val="22"/>
        </w:rPr>
        <w:t xml:space="preserve"> </w:t>
      </w:r>
      <w:r w:rsidRPr="6DF2A7C6">
        <w:rPr>
          <w:rStyle w:val="normaltextrun"/>
          <w:rFonts w:ascii="Arial" w:eastAsiaTheme="minorEastAsia" w:hAnsi="Arial" w:cs="Arial"/>
          <w:sz w:val="22"/>
          <w:szCs w:val="22"/>
        </w:rPr>
        <w:t xml:space="preserve">We are working with Government departments and national partners to </w:t>
      </w:r>
      <w:r w:rsidR="3422C9DA" w:rsidRPr="6DF2A7C6">
        <w:rPr>
          <w:rStyle w:val="normaltextrun"/>
          <w:rFonts w:ascii="Arial" w:eastAsiaTheme="minorEastAsia" w:hAnsi="Arial" w:cs="Arial"/>
          <w:sz w:val="22"/>
          <w:szCs w:val="22"/>
        </w:rPr>
        <w:t>run</w:t>
      </w:r>
      <w:r w:rsidRPr="6DF2A7C6">
        <w:rPr>
          <w:rStyle w:val="normaltextrun"/>
          <w:rFonts w:ascii="Arial" w:eastAsiaTheme="minorEastAsia" w:hAnsi="Arial" w:cs="Arial"/>
          <w:sz w:val="22"/>
          <w:szCs w:val="22"/>
        </w:rPr>
        <w:t xml:space="preserve"> a series of programmes to help councils </w:t>
      </w:r>
      <w:r w:rsidR="3422C9DA" w:rsidRPr="6DF2A7C6">
        <w:rPr>
          <w:rStyle w:val="normaltextrun"/>
          <w:rFonts w:ascii="Arial" w:eastAsiaTheme="minorEastAsia" w:hAnsi="Arial" w:cs="Arial"/>
          <w:sz w:val="22"/>
          <w:szCs w:val="22"/>
        </w:rPr>
        <w:t>sure up resilience, fill vacancies and attract people back</w:t>
      </w:r>
      <w:r w:rsidRPr="6DF2A7C6">
        <w:rPr>
          <w:rStyle w:val="normaltextrun"/>
          <w:rFonts w:ascii="Arial" w:eastAsiaTheme="minorEastAsia" w:hAnsi="Arial" w:cs="Arial"/>
          <w:sz w:val="22"/>
          <w:szCs w:val="22"/>
        </w:rPr>
        <w:t xml:space="preserve"> to </w:t>
      </w:r>
      <w:r w:rsidR="3422C9DA" w:rsidRPr="6DF2A7C6">
        <w:rPr>
          <w:rStyle w:val="normaltextrun"/>
          <w:rFonts w:ascii="Arial" w:eastAsiaTheme="minorEastAsia" w:hAnsi="Arial" w:cs="Arial"/>
          <w:sz w:val="22"/>
          <w:szCs w:val="22"/>
        </w:rPr>
        <w:t>the sector within</w:t>
      </w:r>
      <w:r w:rsidRPr="6DF2A7C6">
        <w:rPr>
          <w:rStyle w:val="normaltextrun"/>
          <w:rFonts w:ascii="Arial" w:eastAsiaTheme="minorEastAsia" w:hAnsi="Arial" w:cs="Arial"/>
          <w:sz w:val="22"/>
          <w:szCs w:val="22"/>
        </w:rPr>
        <w:t xml:space="preserve"> planning, </w:t>
      </w:r>
      <w:r w:rsidR="3422C9DA" w:rsidRPr="6DF2A7C6">
        <w:rPr>
          <w:rStyle w:val="normaltextrun"/>
          <w:rFonts w:ascii="Arial" w:eastAsiaTheme="minorEastAsia" w:hAnsi="Arial" w:cs="Arial"/>
          <w:sz w:val="22"/>
          <w:szCs w:val="22"/>
        </w:rPr>
        <w:t xml:space="preserve"> ICT</w:t>
      </w:r>
      <w:r w:rsidRPr="6DF2A7C6">
        <w:rPr>
          <w:rStyle w:val="normaltextrun"/>
          <w:rFonts w:ascii="Arial" w:eastAsiaTheme="minorEastAsia" w:hAnsi="Arial" w:cs="Arial"/>
          <w:sz w:val="22"/>
          <w:szCs w:val="22"/>
        </w:rPr>
        <w:t xml:space="preserve"> and social work </w:t>
      </w:r>
      <w:r w:rsidR="3422C9DA" w:rsidRPr="6DF2A7C6">
        <w:rPr>
          <w:rStyle w:val="normaltextrun"/>
          <w:rFonts w:ascii="Arial" w:eastAsiaTheme="minorEastAsia" w:hAnsi="Arial" w:cs="Arial"/>
          <w:sz w:val="22"/>
          <w:szCs w:val="22"/>
        </w:rPr>
        <w:t>- with Return to Legal launching soon</w:t>
      </w:r>
      <w:r w:rsidRPr="6DF2A7C6">
        <w:rPr>
          <w:rStyle w:val="normaltextrun"/>
          <w:rFonts w:ascii="Arial" w:eastAsiaTheme="minorEastAsia" w:hAnsi="Arial" w:cs="Arial"/>
          <w:sz w:val="22"/>
          <w:szCs w:val="22"/>
        </w:rPr>
        <w:t xml:space="preserve">. </w:t>
      </w:r>
      <w:r>
        <w:rPr>
          <w:rFonts w:ascii="Arial" w:hAnsi="Arial" w:cs="Arial"/>
          <w:sz w:val="22"/>
          <w:szCs w:val="22"/>
        </w:rPr>
        <w:t xml:space="preserve">The </w:t>
      </w:r>
      <w:hyperlink r:id="rId34">
        <w:r w:rsidRPr="003C62ED">
          <w:rPr>
            <w:rStyle w:val="normaltextrun"/>
            <w:rFonts w:ascii="Arial" w:hAnsi="Arial" w:cs="Arial"/>
            <w:color w:val="8F3782"/>
            <w:sz w:val="22"/>
            <w:szCs w:val="22"/>
            <w:u w:val="single"/>
          </w:rPr>
          <w:t>Return to Social Work programme</w:t>
        </w:r>
      </w:hyperlink>
      <w:r w:rsidRPr="003C62ED">
        <w:rPr>
          <w:rStyle w:val="normaltextrun"/>
          <w:rFonts w:ascii="Arial" w:hAnsi="Arial" w:cs="Arial"/>
          <w:sz w:val="22"/>
          <w:szCs w:val="22"/>
        </w:rPr>
        <w:t xml:space="preserve"> </w:t>
      </w:r>
      <w:r>
        <w:rPr>
          <w:rStyle w:val="normaltextrun"/>
          <w:rFonts w:ascii="Arial" w:hAnsi="Arial" w:cs="Arial"/>
          <w:sz w:val="22"/>
          <w:szCs w:val="22"/>
        </w:rPr>
        <w:t>has provided councils with</w:t>
      </w:r>
      <w:r w:rsidRPr="003C62ED">
        <w:rPr>
          <w:rStyle w:val="normaltextrun"/>
          <w:rFonts w:ascii="Arial" w:hAnsi="Arial" w:cs="Arial"/>
          <w:sz w:val="22"/>
          <w:szCs w:val="22"/>
        </w:rPr>
        <w:t xml:space="preserve"> </w:t>
      </w:r>
      <w:r>
        <w:rPr>
          <w:rStyle w:val="normaltextrun"/>
          <w:rFonts w:ascii="Arial" w:hAnsi="Arial" w:cs="Arial"/>
          <w:sz w:val="22"/>
          <w:szCs w:val="22"/>
        </w:rPr>
        <w:t>increased access to a</w:t>
      </w:r>
      <w:r w:rsidRPr="003C62ED">
        <w:rPr>
          <w:rStyle w:val="normaltextrun"/>
          <w:rFonts w:ascii="Arial" w:hAnsi="Arial" w:cs="Arial"/>
          <w:sz w:val="22"/>
          <w:szCs w:val="22"/>
        </w:rPr>
        <w:t xml:space="preserve"> pool of qualified social workers. </w:t>
      </w:r>
      <w:r w:rsidRPr="003C62ED">
        <w:rPr>
          <w:rStyle w:val="normaltextrun"/>
          <w:rFonts w:ascii="Arial" w:hAnsi="Arial" w:cs="Arial"/>
          <w:color w:val="000000" w:themeColor="text1"/>
          <w:sz w:val="22"/>
          <w:szCs w:val="22"/>
        </w:rPr>
        <w:t>Training has commenced for 200 participants.</w:t>
      </w:r>
      <w:r w:rsidR="07E170B6" w:rsidRPr="6DF2A7C6">
        <w:rPr>
          <w:rStyle w:val="normaltextrun"/>
          <w:rFonts w:ascii="Arial" w:hAnsi="Arial" w:cs="Arial"/>
          <w:color w:val="000000" w:themeColor="text1"/>
          <w:sz w:val="22"/>
          <w:szCs w:val="22"/>
        </w:rPr>
        <w:t xml:space="preserve"> </w:t>
      </w:r>
      <w:r w:rsidR="07E170B6" w:rsidRPr="6DF2A7C6">
        <w:rPr>
          <w:rFonts w:ascii="Arial" w:eastAsia="Arial" w:hAnsi="Arial" w:cs="Arial"/>
          <w:color w:val="000000" w:themeColor="text1"/>
          <w:sz w:val="22"/>
          <w:szCs w:val="22"/>
        </w:rPr>
        <w:t>We have also launched Environmental Health together to help councils more easily fill EHO vacancies.</w:t>
      </w:r>
    </w:p>
    <w:p w14:paraId="674A048E" w14:textId="188FE4A2" w:rsidR="003630E1" w:rsidRPr="00C934C1" w:rsidRDefault="006349B0" w:rsidP="007663E5">
      <w:pPr>
        <w:pStyle w:val="paragraph"/>
        <w:numPr>
          <w:ilvl w:val="0"/>
          <w:numId w:val="19"/>
        </w:numPr>
        <w:spacing w:after="120" w:line="276" w:lineRule="auto"/>
        <w:textAlignment w:val="baseline"/>
        <w:rPr>
          <w:rStyle w:val="eop"/>
          <w:rFonts w:ascii="Arial" w:hAnsi="Arial" w:cs="Arial"/>
          <w:sz w:val="22"/>
          <w:szCs w:val="22"/>
        </w:rPr>
      </w:pPr>
      <w:hyperlink r:id="rId35">
        <w:r w:rsidR="003630E1" w:rsidRPr="6DF2A7C6">
          <w:rPr>
            <w:rStyle w:val="Hyperlink"/>
            <w:rFonts w:ascii="Arial" w:eastAsiaTheme="majorEastAsia" w:hAnsi="Arial" w:cs="Arial"/>
            <w:b/>
            <w:bCs/>
            <w:color w:val="92178F"/>
            <w:sz w:val="22"/>
            <w:szCs w:val="22"/>
          </w:rPr>
          <w:t>Bi-weekly surveys on sector response to COVID-19</w:t>
        </w:r>
      </w:hyperlink>
      <w:r w:rsidR="003630E1" w:rsidRPr="0000781A">
        <w:rPr>
          <w:rFonts w:ascii="Arial" w:eastAsiaTheme="majorEastAsia" w:hAnsi="Arial" w:cs="Arial"/>
          <w:b/>
          <w:bCs/>
          <w:color w:val="8F3782"/>
          <w:sz w:val="22"/>
          <w:szCs w:val="22"/>
        </w:rPr>
        <w:t>:</w:t>
      </w:r>
      <w:r w:rsidR="003630E1" w:rsidRPr="0000781A">
        <w:rPr>
          <w:rStyle w:val="normaltextrun"/>
          <w:rFonts w:ascii="Arial" w:hAnsi="Arial" w:cs="Arial"/>
          <w:b/>
          <w:bCs/>
          <w:sz w:val="22"/>
          <w:szCs w:val="22"/>
        </w:rPr>
        <w:t> </w:t>
      </w:r>
      <w:r w:rsidR="003630E1" w:rsidRPr="0000781A">
        <w:rPr>
          <w:rStyle w:val="normaltextrun"/>
          <w:rFonts w:ascii="Arial" w:hAnsi="Arial" w:cs="Arial"/>
          <w:sz w:val="22"/>
          <w:szCs w:val="22"/>
        </w:rPr>
        <w:t>Surveys collect key workforce data –size of LA workforce, recruitment, deaths in service, furloughed staff, redeployment, unavailability, service disruption, PPE and testing with a participation rate of 60% of councils (i.e. a third of the workforce). Reports are offered to or shared with LRFs, MHCLG, DHSC and are available through LG Inform.  </w:t>
      </w:r>
      <w:r w:rsidR="003630E1" w:rsidRPr="0000781A">
        <w:rPr>
          <w:rStyle w:val="eop"/>
          <w:rFonts w:ascii="Arial" w:hAnsi="Arial" w:cs="Arial"/>
          <w:sz w:val="22"/>
          <w:szCs w:val="22"/>
        </w:rPr>
        <w:t> </w:t>
      </w:r>
    </w:p>
    <w:p w14:paraId="1D9DA6BC" w14:textId="43EDCCEC" w:rsidR="003630E1" w:rsidRPr="00C934C1" w:rsidRDefault="003630E1" w:rsidP="007663E5">
      <w:pPr>
        <w:pStyle w:val="paragraph"/>
        <w:numPr>
          <w:ilvl w:val="0"/>
          <w:numId w:val="19"/>
        </w:numPr>
        <w:spacing w:after="120" w:line="276" w:lineRule="auto"/>
        <w:textAlignment w:val="baseline"/>
        <w:rPr>
          <w:rStyle w:val="eop"/>
          <w:rFonts w:ascii="Arial" w:hAnsi="Arial" w:cs="Arial"/>
          <w:sz w:val="22"/>
          <w:szCs w:val="22"/>
        </w:rPr>
      </w:pPr>
      <w:r w:rsidRPr="0000781A">
        <w:rPr>
          <w:rFonts w:ascii="Arial" w:eastAsiaTheme="majorEastAsia" w:hAnsi="Arial" w:cs="Arial"/>
          <w:b/>
          <w:bCs/>
          <w:color w:val="8F3782"/>
          <w:sz w:val="22"/>
          <w:szCs w:val="22"/>
        </w:rPr>
        <w:t>Regular</w:t>
      </w:r>
      <w:r w:rsidR="00717BD2">
        <w:rPr>
          <w:rFonts w:ascii="Arial" w:eastAsiaTheme="majorEastAsia" w:hAnsi="Arial" w:cs="Arial"/>
          <w:b/>
          <w:bCs/>
          <w:color w:val="8F3782"/>
          <w:sz w:val="22"/>
          <w:szCs w:val="22"/>
        </w:rPr>
        <w:t>,</w:t>
      </w:r>
      <w:r w:rsidRPr="0000781A">
        <w:rPr>
          <w:rFonts w:ascii="Arial" w:eastAsiaTheme="majorEastAsia" w:hAnsi="Arial" w:cs="Arial"/>
          <w:b/>
          <w:bCs/>
          <w:color w:val="8F3782"/>
          <w:sz w:val="22"/>
          <w:szCs w:val="22"/>
        </w:rPr>
        <w:t xml:space="preserve"> ongoing guidance for councils on workforce implications of COVID-19: </w:t>
      </w:r>
      <w:r w:rsidRPr="0000781A">
        <w:rPr>
          <w:rStyle w:val="normaltextrun"/>
          <w:rFonts w:ascii="Arial" w:hAnsi="Arial" w:cs="Arial"/>
          <w:sz w:val="22"/>
          <w:szCs w:val="22"/>
        </w:rPr>
        <w:t xml:space="preserve">These resources support councils to navigate and understand government guidance and cover themes including H&amp;S, </w:t>
      </w:r>
      <w:r w:rsidR="3F888FF4" w:rsidRPr="7745B52B">
        <w:rPr>
          <w:rStyle w:val="normaltextrun"/>
          <w:rFonts w:ascii="Arial" w:hAnsi="Arial" w:cs="Arial"/>
          <w:sz w:val="22"/>
          <w:szCs w:val="22"/>
        </w:rPr>
        <w:t>funding issues and</w:t>
      </w:r>
      <w:r w:rsidRPr="7745B52B">
        <w:rPr>
          <w:rStyle w:val="normaltextrun"/>
          <w:rFonts w:ascii="Arial" w:hAnsi="Arial" w:cs="Arial"/>
          <w:sz w:val="22"/>
          <w:szCs w:val="22"/>
        </w:rPr>
        <w:t xml:space="preserve"> </w:t>
      </w:r>
      <w:r w:rsidRPr="0000781A">
        <w:rPr>
          <w:rStyle w:val="normaltextrun"/>
          <w:rFonts w:ascii="Arial" w:hAnsi="Arial" w:cs="Arial"/>
          <w:sz w:val="22"/>
          <w:szCs w:val="22"/>
        </w:rPr>
        <w:t>the Coronavirus Job Retention Scheme. Also includes guidance and engagement with employers and trade unions on extended opening of schools and COVID-secure workplaces.</w:t>
      </w:r>
      <w:r w:rsidRPr="0000781A">
        <w:rPr>
          <w:rStyle w:val="eop"/>
          <w:rFonts w:ascii="Arial" w:hAnsi="Arial" w:cs="Arial"/>
          <w:sz w:val="22"/>
          <w:szCs w:val="22"/>
        </w:rPr>
        <w:t> </w:t>
      </w:r>
    </w:p>
    <w:p w14:paraId="44124A65" w14:textId="77777777" w:rsidR="003630E1" w:rsidRPr="0000781A" w:rsidRDefault="003630E1" w:rsidP="00B214B7">
      <w:pPr>
        <w:pStyle w:val="paragraph"/>
        <w:numPr>
          <w:ilvl w:val="0"/>
          <w:numId w:val="19"/>
        </w:numPr>
        <w:spacing w:line="276" w:lineRule="auto"/>
        <w:ind w:left="357" w:firstLine="0"/>
        <w:textAlignment w:val="baseline"/>
        <w:rPr>
          <w:rFonts w:ascii="Arial" w:eastAsiaTheme="majorEastAsia" w:hAnsi="Arial" w:cs="Arial"/>
          <w:b/>
          <w:bCs/>
          <w:color w:val="8F3782"/>
          <w:sz w:val="22"/>
          <w:szCs w:val="22"/>
        </w:rPr>
      </w:pPr>
      <w:r w:rsidRPr="0000781A">
        <w:rPr>
          <w:rFonts w:ascii="Arial" w:eastAsiaTheme="majorEastAsia" w:hAnsi="Arial" w:cs="Arial"/>
          <w:b/>
          <w:bCs/>
          <w:color w:val="8F3782"/>
          <w:sz w:val="22"/>
          <w:szCs w:val="22"/>
        </w:rPr>
        <w:t>Provision of joint guidance on workforce issues relating to COVID-19:  </w:t>
      </w:r>
    </w:p>
    <w:p w14:paraId="0CBCE534" w14:textId="1ED7370A" w:rsidR="003630E1" w:rsidRPr="00C934C1" w:rsidRDefault="00717BD2" w:rsidP="007663E5">
      <w:pPr>
        <w:pStyle w:val="paragraph"/>
        <w:numPr>
          <w:ilvl w:val="0"/>
          <w:numId w:val="20"/>
        </w:numPr>
        <w:spacing w:after="120" w:line="276" w:lineRule="auto"/>
        <w:ind w:left="1080" w:hanging="371"/>
        <w:textAlignment w:val="baseline"/>
        <w:rPr>
          <w:rStyle w:val="eop"/>
          <w:rFonts w:ascii="Arial" w:hAnsi="Arial" w:cs="Arial"/>
          <w:sz w:val="22"/>
          <w:szCs w:val="22"/>
        </w:rPr>
      </w:pPr>
      <w:r>
        <w:rPr>
          <w:rStyle w:val="normaltextrun"/>
          <w:rFonts w:ascii="Arial" w:hAnsi="Arial" w:cs="Arial"/>
          <w:sz w:val="22"/>
          <w:szCs w:val="22"/>
        </w:rPr>
        <w:t>Continued work with</w:t>
      </w:r>
      <w:r w:rsidR="003630E1" w:rsidRPr="0000781A">
        <w:rPr>
          <w:rStyle w:val="normaltextrun"/>
          <w:rFonts w:ascii="Arial" w:hAnsi="Arial" w:cs="Arial"/>
          <w:b/>
          <w:bCs/>
          <w:sz w:val="22"/>
          <w:szCs w:val="22"/>
        </w:rPr>
        <w:t> trade unions</w:t>
      </w:r>
      <w:r w:rsidR="003630E1" w:rsidRPr="0000781A">
        <w:rPr>
          <w:rStyle w:val="normaltextrun"/>
          <w:rFonts w:ascii="Arial" w:hAnsi="Arial" w:cs="Arial"/>
          <w:sz w:val="22"/>
          <w:szCs w:val="22"/>
        </w:rPr>
        <w:t xml:space="preserve"> to</w:t>
      </w:r>
      <w:r>
        <w:rPr>
          <w:rStyle w:val="normaltextrun"/>
          <w:rFonts w:ascii="Arial" w:hAnsi="Arial" w:cs="Arial"/>
          <w:sz w:val="22"/>
          <w:szCs w:val="22"/>
        </w:rPr>
        <w:t xml:space="preserve"> help</w:t>
      </w:r>
      <w:r w:rsidR="003630E1" w:rsidRPr="0000781A">
        <w:rPr>
          <w:rStyle w:val="normaltextrun"/>
          <w:rFonts w:ascii="Arial" w:hAnsi="Arial" w:cs="Arial"/>
          <w:sz w:val="22"/>
          <w:szCs w:val="22"/>
        </w:rPr>
        <w:t xml:space="preserve"> maintain positive industrial relations and limits </w:t>
      </w:r>
      <w:r w:rsidR="00E24FAC">
        <w:rPr>
          <w:rStyle w:val="normaltextrun"/>
          <w:rFonts w:ascii="Arial" w:hAnsi="Arial" w:cs="Arial"/>
          <w:sz w:val="22"/>
          <w:szCs w:val="22"/>
        </w:rPr>
        <w:t xml:space="preserve">to </w:t>
      </w:r>
      <w:r w:rsidR="003630E1" w:rsidRPr="0000781A">
        <w:rPr>
          <w:rStyle w:val="normaltextrun"/>
          <w:rFonts w:ascii="Arial" w:hAnsi="Arial" w:cs="Arial"/>
          <w:sz w:val="22"/>
          <w:szCs w:val="22"/>
        </w:rPr>
        <w:t>workplace disruption by producing guidance around sick pay, quarantine, contractual treatment of self-isolation and home working.</w:t>
      </w:r>
      <w:r w:rsidR="003630E1" w:rsidRPr="0000781A">
        <w:rPr>
          <w:rStyle w:val="eop"/>
          <w:rFonts w:ascii="Arial" w:hAnsi="Arial" w:cs="Arial"/>
          <w:sz w:val="22"/>
          <w:szCs w:val="22"/>
        </w:rPr>
        <w:t> </w:t>
      </w:r>
      <w:r w:rsidR="003630E1">
        <w:rPr>
          <w:rStyle w:val="eop"/>
          <w:rFonts w:ascii="Arial" w:hAnsi="Arial" w:cs="Arial"/>
          <w:sz w:val="22"/>
          <w:szCs w:val="22"/>
        </w:rPr>
        <w:t>Following extensive negotiations, a</w:t>
      </w:r>
      <w:r w:rsidR="003630E1" w:rsidRPr="005861B2">
        <w:rPr>
          <w:rStyle w:val="eop"/>
          <w:rFonts w:ascii="Arial" w:hAnsi="Arial" w:cs="Arial"/>
          <w:sz w:val="22"/>
          <w:szCs w:val="22"/>
        </w:rPr>
        <w:t xml:space="preserve">greement </w:t>
      </w:r>
      <w:r w:rsidR="00E24FAC">
        <w:rPr>
          <w:rStyle w:val="eop"/>
          <w:rFonts w:ascii="Arial" w:hAnsi="Arial" w:cs="Arial"/>
          <w:sz w:val="22"/>
          <w:szCs w:val="22"/>
        </w:rPr>
        <w:t>was</w:t>
      </w:r>
      <w:r w:rsidR="003630E1" w:rsidRPr="005861B2">
        <w:rPr>
          <w:rStyle w:val="eop"/>
          <w:rFonts w:ascii="Arial" w:hAnsi="Arial" w:cs="Arial"/>
          <w:sz w:val="22"/>
          <w:szCs w:val="22"/>
        </w:rPr>
        <w:t xml:space="preserve"> reached between the National Employers and the NJC Trade Union Side on rates of</w:t>
      </w:r>
      <w:r w:rsidR="003630E1">
        <w:rPr>
          <w:rStyle w:val="eop"/>
          <w:rFonts w:ascii="Arial" w:hAnsi="Arial" w:cs="Arial"/>
          <w:sz w:val="22"/>
          <w:szCs w:val="22"/>
        </w:rPr>
        <w:t xml:space="preserve"> Local Government Services’</w:t>
      </w:r>
      <w:r w:rsidR="003630E1" w:rsidRPr="005861B2">
        <w:rPr>
          <w:rStyle w:val="eop"/>
          <w:rFonts w:ascii="Arial" w:hAnsi="Arial" w:cs="Arial"/>
          <w:sz w:val="22"/>
          <w:szCs w:val="22"/>
        </w:rPr>
        <w:t xml:space="preserve"> pay </w:t>
      </w:r>
      <w:r w:rsidR="003630E1">
        <w:rPr>
          <w:rStyle w:val="eop"/>
          <w:rFonts w:ascii="Arial" w:hAnsi="Arial" w:cs="Arial"/>
          <w:sz w:val="22"/>
          <w:szCs w:val="22"/>
        </w:rPr>
        <w:t xml:space="preserve">for 2020-21 </w:t>
      </w:r>
      <w:r w:rsidR="003630E1" w:rsidRPr="005861B2">
        <w:rPr>
          <w:rStyle w:val="eop"/>
          <w:rFonts w:ascii="Arial" w:hAnsi="Arial" w:cs="Arial"/>
          <w:sz w:val="22"/>
          <w:szCs w:val="22"/>
        </w:rPr>
        <w:t>applicable from 1 April 2020.</w:t>
      </w:r>
    </w:p>
    <w:p w14:paraId="45B1AD91" w14:textId="3215C68C" w:rsidR="003630E1" w:rsidRPr="00C934C1" w:rsidRDefault="00E24FAC" w:rsidP="007663E5">
      <w:pPr>
        <w:pStyle w:val="paragraph"/>
        <w:numPr>
          <w:ilvl w:val="0"/>
          <w:numId w:val="21"/>
        </w:numPr>
        <w:spacing w:after="120" w:line="276" w:lineRule="auto"/>
        <w:ind w:left="1080" w:hanging="371"/>
        <w:textAlignment w:val="baseline"/>
        <w:rPr>
          <w:rStyle w:val="eop"/>
          <w:rFonts w:ascii="Arial" w:eastAsiaTheme="minorEastAsia" w:hAnsi="Arial" w:cs="Arial"/>
          <w:sz w:val="22"/>
          <w:szCs w:val="22"/>
        </w:rPr>
      </w:pPr>
      <w:r>
        <w:rPr>
          <w:rStyle w:val="normaltextrun"/>
          <w:rFonts w:ascii="Arial" w:hAnsi="Arial" w:cs="Arial"/>
          <w:sz w:val="22"/>
          <w:szCs w:val="22"/>
        </w:rPr>
        <w:t xml:space="preserve">We </w:t>
      </w:r>
      <w:r w:rsidR="003630E1" w:rsidRPr="7745B52B">
        <w:rPr>
          <w:rStyle w:val="normaltextrun"/>
          <w:rFonts w:ascii="Arial" w:hAnsi="Arial" w:cs="Arial"/>
          <w:sz w:val="22"/>
          <w:szCs w:val="22"/>
        </w:rPr>
        <w:t>produce</w:t>
      </w:r>
      <w:r w:rsidR="4474750C" w:rsidRPr="7745B52B">
        <w:rPr>
          <w:rStyle w:val="normaltextrun"/>
          <w:rFonts w:ascii="Arial" w:hAnsi="Arial" w:cs="Arial"/>
          <w:sz w:val="22"/>
          <w:szCs w:val="22"/>
        </w:rPr>
        <w:t>d</w:t>
      </w:r>
      <w:r w:rsidR="003630E1" w:rsidRPr="0000781A">
        <w:rPr>
          <w:rStyle w:val="normaltextrun"/>
          <w:rFonts w:ascii="Arial" w:hAnsi="Arial" w:cs="Arial"/>
          <w:sz w:val="22"/>
          <w:szCs w:val="22"/>
        </w:rPr>
        <w:t xml:space="preserve"> guidance on the further opening of schools in the Summer term </w:t>
      </w:r>
      <w:r w:rsidR="00134C4B" w:rsidRPr="0000781A">
        <w:rPr>
          <w:rStyle w:val="normaltextrun"/>
          <w:rFonts w:ascii="Arial" w:hAnsi="Arial" w:cs="Arial"/>
          <w:sz w:val="22"/>
          <w:szCs w:val="22"/>
        </w:rPr>
        <w:t>and</w:t>
      </w:r>
      <w:r w:rsidR="003630E1" w:rsidRPr="0000781A">
        <w:rPr>
          <w:rStyle w:val="normaltextrun"/>
          <w:rFonts w:ascii="Arial" w:hAnsi="Arial" w:cs="Arial"/>
          <w:sz w:val="22"/>
          <w:szCs w:val="22"/>
        </w:rPr>
        <w:t> on the full re-opening of schools in the Autumn</w:t>
      </w:r>
      <w:r w:rsidR="0FAA46A2" w:rsidRPr="7745B52B">
        <w:rPr>
          <w:rStyle w:val="normaltextrun"/>
          <w:rFonts w:ascii="Arial" w:hAnsi="Arial" w:cs="Arial"/>
          <w:sz w:val="22"/>
          <w:szCs w:val="22"/>
        </w:rPr>
        <w:t xml:space="preserve"> term</w:t>
      </w:r>
      <w:r w:rsidR="003630E1" w:rsidRPr="7745B52B">
        <w:rPr>
          <w:rStyle w:val="normaltextrun"/>
          <w:rFonts w:ascii="Arial" w:hAnsi="Arial" w:cs="Arial"/>
          <w:sz w:val="22"/>
          <w:szCs w:val="22"/>
        </w:rPr>
        <w:t>.</w:t>
      </w:r>
      <w:r w:rsidR="003630E1" w:rsidRPr="0000781A">
        <w:rPr>
          <w:rStyle w:val="normaltextrun"/>
          <w:rFonts w:ascii="Arial" w:hAnsi="Arial" w:cs="Arial"/>
          <w:sz w:val="22"/>
          <w:szCs w:val="22"/>
        </w:rPr>
        <w:t> The support ensures councils and schools </w:t>
      </w:r>
      <w:proofErr w:type="gramStart"/>
      <w:r w:rsidR="003630E1" w:rsidRPr="0000781A">
        <w:rPr>
          <w:rStyle w:val="normaltextrun"/>
          <w:rFonts w:ascii="Arial" w:hAnsi="Arial" w:cs="Arial"/>
          <w:sz w:val="22"/>
          <w:szCs w:val="22"/>
        </w:rPr>
        <w:t>are able to</w:t>
      </w:r>
      <w:proofErr w:type="gramEnd"/>
      <w:r w:rsidR="003630E1" w:rsidRPr="0000781A">
        <w:rPr>
          <w:rStyle w:val="normaltextrun"/>
          <w:rFonts w:ascii="Arial" w:hAnsi="Arial" w:cs="Arial"/>
          <w:sz w:val="22"/>
          <w:szCs w:val="22"/>
        </w:rPr>
        <w:t> interpret Government guidance on a complex area</w:t>
      </w:r>
      <w:r w:rsidR="5422C4DB" w:rsidRPr="7745B52B">
        <w:rPr>
          <w:rStyle w:val="normaltextrun"/>
          <w:rFonts w:ascii="Arial" w:hAnsi="Arial" w:cs="Arial"/>
          <w:sz w:val="22"/>
          <w:szCs w:val="22"/>
        </w:rPr>
        <w:t>.</w:t>
      </w:r>
      <w:r w:rsidR="003630E1" w:rsidRPr="7745B52B">
        <w:rPr>
          <w:rStyle w:val="eop"/>
          <w:rFonts w:ascii="Arial" w:hAnsi="Arial" w:cs="Arial"/>
          <w:sz w:val="22"/>
          <w:szCs w:val="22"/>
        </w:rPr>
        <w:t> </w:t>
      </w:r>
    </w:p>
    <w:p w14:paraId="4C5C7DEC" w14:textId="77E15412" w:rsidR="003630E1" w:rsidRPr="00C934C1" w:rsidRDefault="003630E1" w:rsidP="007663E5">
      <w:pPr>
        <w:pStyle w:val="paragraph"/>
        <w:numPr>
          <w:ilvl w:val="0"/>
          <w:numId w:val="22"/>
        </w:numPr>
        <w:spacing w:after="120" w:line="276" w:lineRule="auto"/>
        <w:textAlignment w:val="baseline"/>
        <w:rPr>
          <w:rFonts w:asciiTheme="minorHAnsi" w:eastAsiaTheme="minorEastAsia" w:hAnsiTheme="minorHAnsi" w:cstheme="minorBidi"/>
          <w:color w:val="000000" w:themeColor="text1"/>
          <w:sz w:val="22"/>
          <w:szCs w:val="22"/>
        </w:rPr>
      </w:pPr>
      <w:r w:rsidRPr="0000781A">
        <w:rPr>
          <w:rFonts w:ascii="Arial" w:eastAsiaTheme="majorEastAsia" w:hAnsi="Arial" w:cs="Arial"/>
          <w:b/>
          <w:bCs/>
          <w:color w:val="8F3782"/>
          <w:sz w:val="22"/>
          <w:szCs w:val="22"/>
        </w:rPr>
        <w:t>‘Social Work Together’</w:t>
      </w:r>
      <w:r w:rsidR="0069105E">
        <w:rPr>
          <w:rFonts w:ascii="Arial" w:eastAsiaTheme="majorEastAsia" w:hAnsi="Arial" w:cs="Arial"/>
          <w:b/>
          <w:bCs/>
          <w:color w:val="8F3782"/>
          <w:sz w:val="22"/>
          <w:szCs w:val="22"/>
        </w:rPr>
        <w:t xml:space="preserve"> campaign</w:t>
      </w:r>
      <w:r w:rsidRPr="0000781A">
        <w:rPr>
          <w:rFonts w:ascii="Arial" w:eastAsiaTheme="majorEastAsia" w:hAnsi="Arial" w:cs="Arial"/>
          <w:b/>
          <w:bCs/>
          <w:color w:val="8F3782"/>
          <w:sz w:val="22"/>
          <w:szCs w:val="22"/>
        </w:rPr>
        <w:t>:</w:t>
      </w:r>
      <w:r w:rsidRPr="0000781A">
        <w:rPr>
          <w:rStyle w:val="normaltextrun"/>
          <w:rFonts w:ascii="Arial" w:hAnsi="Arial" w:cs="Arial"/>
          <w:color w:val="000000" w:themeColor="text1"/>
          <w:sz w:val="22"/>
          <w:szCs w:val="22"/>
        </w:rPr>
        <w:t xml:space="preserve"> We have continued to support this campaign with partners: DfE, Social Work England and DHSC. The campaign has attracted </w:t>
      </w:r>
      <w:r w:rsidRPr="0000781A">
        <w:rPr>
          <w:rStyle w:val="normaltextrun"/>
          <w:rFonts w:ascii="Arial" w:hAnsi="Arial" w:cs="Arial"/>
          <w:color w:val="000000" w:themeColor="text1"/>
          <w:sz w:val="22"/>
          <w:szCs w:val="22"/>
        </w:rPr>
        <w:lastRenderedPageBreak/>
        <w:t>1000+ expressions of interest from social workers. We are encouraging councils to use the talent pool to cover need</w:t>
      </w:r>
      <w:r w:rsidR="542D7997" w:rsidRPr="7745B52B">
        <w:rPr>
          <w:rStyle w:val="normaltextrun"/>
          <w:rFonts w:ascii="Arial" w:hAnsi="Arial" w:cs="Arial"/>
          <w:color w:val="000000" w:themeColor="text1"/>
          <w:sz w:val="22"/>
          <w:szCs w:val="22"/>
        </w:rPr>
        <w:t xml:space="preserve">, </w:t>
      </w:r>
      <w:r w:rsidR="542D7997" w:rsidRPr="7745B52B">
        <w:rPr>
          <w:rFonts w:ascii="Arial" w:eastAsia="Arial" w:hAnsi="Arial" w:cs="Arial"/>
          <w:color w:val="000000" w:themeColor="text1"/>
          <w:sz w:val="22"/>
          <w:szCs w:val="22"/>
        </w:rPr>
        <w:t xml:space="preserve">specifically responding to the impact of </w:t>
      </w:r>
      <w:r w:rsidR="00FA6CB3">
        <w:rPr>
          <w:rFonts w:ascii="Arial" w:eastAsia="Arial" w:hAnsi="Arial" w:cs="Arial"/>
          <w:color w:val="000000" w:themeColor="text1"/>
          <w:sz w:val="22"/>
          <w:szCs w:val="22"/>
        </w:rPr>
        <w:t>COVID</w:t>
      </w:r>
      <w:r w:rsidR="542D7997" w:rsidRPr="7745B52B">
        <w:rPr>
          <w:rFonts w:ascii="Arial" w:eastAsia="Arial" w:hAnsi="Arial" w:cs="Arial"/>
          <w:color w:val="000000" w:themeColor="text1"/>
          <w:sz w:val="22"/>
          <w:szCs w:val="22"/>
        </w:rPr>
        <w:t>-19 on the profession.</w:t>
      </w:r>
    </w:p>
    <w:p w14:paraId="1357B64E" w14:textId="602B80E3" w:rsidR="003630E1" w:rsidRDefault="006349B0" w:rsidP="007663E5">
      <w:pPr>
        <w:pStyle w:val="paragraph"/>
        <w:numPr>
          <w:ilvl w:val="0"/>
          <w:numId w:val="22"/>
        </w:numPr>
        <w:spacing w:after="120" w:line="276" w:lineRule="auto"/>
        <w:textAlignment w:val="baseline"/>
        <w:rPr>
          <w:rFonts w:asciiTheme="minorHAnsi" w:eastAsiaTheme="minorEastAsia" w:hAnsiTheme="minorHAnsi" w:cstheme="minorBidi"/>
          <w:sz w:val="22"/>
          <w:szCs w:val="22"/>
        </w:rPr>
      </w:pPr>
      <w:hyperlink r:id="rId36">
        <w:r w:rsidR="003630E1" w:rsidRPr="7745B52B">
          <w:rPr>
            <w:rStyle w:val="normaltextrun"/>
            <w:rFonts w:ascii="Arial" w:hAnsi="Arial" w:cs="Arial"/>
            <w:b/>
            <w:bCs/>
            <w:color w:val="8F3782"/>
            <w:sz w:val="22"/>
            <w:szCs w:val="22"/>
            <w:u w:val="single"/>
          </w:rPr>
          <w:t>Wellbeing support</w:t>
        </w:r>
      </w:hyperlink>
      <w:r w:rsidR="003630E1" w:rsidRPr="0000781A">
        <w:rPr>
          <w:rStyle w:val="normaltextrun"/>
          <w:rFonts w:ascii="Arial" w:hAnsi="Arial" w:cs="Arial"/>
          <w:b/>
          <w:bCs/>
          <w:sz w:val="22"/>
          <w:szCs w:val="22"/>
        </w:rPr>
        <w:t>:</w:t>
      </w:r>
      <w:r w:rsidR="003630E1" w:rsidRPr="0000781A">
        <w:rPr>
          <w:rStyle w:val="normaltextrun"/>
          <w:rFonts w:ascii="Arial" w:hAnsi="Arial" w:cs="Arial"/>
          <w:sz w:val="22"/>
          <w:szCs w:val="22"/>
        </w:rPr>
        <w:t> </w:t>
      </w:r>
      <w:r w:rsidR="003630E1" w:rsidRPr="7745B52B">
        <w:rPr>
          <w:rFonts w:ascii="Arial" w:eastAsia="Arial" w:hAnsi="Arial" w:cs="Arial"/>
          <w:sz w:val="22"/>
          <w:szCs w:val="22"/>
        </w:rPr>
        <w:t xml:space="preserve">Working with councils, professional partners and Government departments to provide advice, resources and other support for HR leads dealing with wellbeing and mental health issues stemming from COVID-19, including </w:t>
      </w:r>
      <w:r w:rsidR="6EB4C77C" w:rsidRPr="7745B52B">
        <w:rPr>
          <w:rFonts w:ascii="Arial" w:eastAsia="Arial" w:hAnsi="Arial" w:cs="Arial"/>
          <w:sz w:val="22"/>
          <w:szCs w:val="22"/>
        </w:rPr>
        <w:t>managing front line</w:t>
      </w:r>
      <w:r w:rsidR="003630E1" w:rsidRPr="7745B52B">
        <w:rPr>
          <w:rFonts w:ascii="Arial" w:eastAsia="Arial" w:hAnsi="Arial" w:cs="Arial"/>
          <w:sz w:val="22"/>
          <w:szCs w:val="22"/>
        </w:rPr>
        <w:t xml:space="preserve"> staff </w:t>
      </w:r>
      <w:r w:rsidR="6EB4C77C" w:rsidRPr="7745B52B">
        <w:rPr>
          <w:rFonts w:ascii="Arial" w:eastAsia="Arial" w:hAnsi="Arial" w:cs="Arial"/>
          <w:sz w:val="22"/>
          <w:szCs w:val="22"/>
        </w:rPr>
        <w:t xml:space="preserve">during the pandemic, responding to muscular skeletal injuries and providing employer guidance and advice on </w:t>
      </w:r>
      <w:r w:rsidR="6EB4C77C" w:rsidRPr="7745B52B">
        <w:rPr>
          <w:rFonts w:ascii="Arial" w:eastAsia="Arial" w:hAnsi="Arial" w:cs="Arial"/>
          <w:b/>
          <w:bCs/>
          <w:sz w:val="22"/>
          <w:szCs w:val="22"/>
        </w:rPr>
        <w:t>domestic abuse</w:t>
      </w:r>
      <w:r w:rsidR="003630E1" w:rsidRPr="7745B52B">
        <w:rPr>
          <w:rStyle w:val="normaltextrun"/>
          <w:rFonts w:ascii="Arial" w:hAnsi="Arial" w:cs="Arial"/>
          <w:sz w:val="22"/>
          <w:szCs w:val="22"/>
        </w:rPr>
        <w:t>.</w:t>
      </w:r>
      <w:r w:rsidR="003630E1" w:rsidRPr="0000781A">
        <w:rPr>
          <w:rStyle w:val="normaltextrun"/>
          <w:rFonts w:ascii="Arial" w:hAnsi="Arial" w:cs="Arial"/>
          <w:sz w:val="22"/>
          <w:szCs w:val="22"/>
        </w:rPr>
        <w:t xml:space="preserve"> Workforce and Policy colleagues are helping </w:t>
      </w:r>
      <w:r w:rsidR="003630E1" w:rsidRPr="0000781A">
        <w:rPr>
          <w:rFonts w:ascii="Arial" w:hAnsi="Arial" w:cs="Arial"/>
          <w:sz w:val="22"/>
          <w:szCs w:val="22"/>
        </w:rPr>
        <w:t xml:space="preserve">to </w:t>
      </w:r>
      <w:r w:rsidR="003630E1" w:rsidRPr="0000781A">
        <w:rPr>
          <w:rFonts w:ascii="Arial" w:hAnsi="Arial" w:cs="Arial"/>
          <w:b/>
          <w:bCs/>
          <w:sz w:val="22"/>
          <w:szCs w:val="22"/>
        </w:rPr>
        <w:t>provide evidence</w:t>
      </w:r>
      <w:r w:rsidR="003630E1" w:rsidRPr="0000781A">
        <w:rPr>
          <w:rFonts w:ascii="Arial" w:hAnsi="Arial" w:cs="Arial"/>
          <w:sz w:val="22"/>
          <w:szCs w:val="22"/>
        </w:rPr>
        <w:t xml:space="preserve"> to MPs/ Parliament </w:t>
      </w:r>
      <w:r w:rsidR="003630E1" w:rsidRPr="0000781A">
        <w:rPr>
          <w:rFonts w:ascii="Arial" w:hAnsi="Arial" w:cs="Arial"/>
          <w:b/>
          <w:bCs/>
          <w:sz w:val="22"/>
          <w:szCs w:val="22"/>
        </w:rPr>
        <w:t>on wellbeing issues for social care workforce</w:t>
      </w:r>
      <w:r w:rsidR="003630E1" w:rsidRPr="0000781A">
        <w:rPr>
          <w:rFonts w:ascii="Arial" w:hAnsi="Arial" w:cs="Arial"/>
          <w:sz w:val="22"/>
          <w:szCs w:val="22"/>
        </w:rPr>
        <w:t xml:space="preserve"> on the potential long-term wellbeing and mental health issues arising from working conditions during coronavirus.</w:t>
      </w:r>
    </w:p>
    <w:p w14:paraId="0B7C2B3D" w14:textId="77777777" w:rsidR="00C4128F" w:rsidRPr="00EE63EE" w:rsidRDefault="00C4128F" w:rsidP="001B5BB9">
      <w:pPr>
        <w:pStyle w:val="ListParagraph"/>
        <w:numPr>
          <w:ilvl w:val="0"/>
          <w:numId w:val="22"/>
        </w:numPr>
        <w:spacing w:after="120" w:line="276" w:lineRule="auto"/>
        <w:ind w:left="714" w:hanging="357"/>
        <w:contextualSpacing w:val="0"/>
        <w:rPr>
          <w:rFonts w:ascii="Arial" w:hAnsi="Arial" w:cs="Arial"/>
        </w:rPr>
      </w:pPr>
      <w:r w:rsidRPr="0000781A">
        <w:rPr>
          <w:rFonts w:ascii="Arial" w:eastAsiaTheme="majorEastAsia" w:hAnsi="Arial" w:cs="Arial"/>
          <w:b/>
          <w:bCs/>
          <w:color w:val="8F3782"/>
          <w:lang w:eastAsia="en-GB"/>
        </w:rPr>
        <w:t>Equality and diversity:</w:t>
      </w:r>
      <w:r w:rsidRPr="0000781A">
        <w:rPr>
          <w:rFonts w:ascii="Arial" w:hAnsi="Arial" w:cs="Arial"/>
        </w:rPr>
        <w:t xml:space="preserve"> </w:t>
      </w:r>
      <w:r w:rsidRPr="005D706B">
        <w:rPr>
          <w:rFonts w:ascii="Arial" w:hAnsi="Arial" w:cs="Arial"/>
        </w:rPr>
        <w:t xml:space="preserve">We continue to work with Government departments and national partners on developing and implement the Workforce Race Equality Standard for social care in local government, with the first cohort of councils on target to commence working with the WRES in April 2021. </w:t>
      </w:r>
      <w:r w:rsidRPr="0000781A">
        <w:rPr>
          <w:rFonts w:ascii="Arial" w:hAnsi="Arial" w:cs="Arial"/>
        </w:rPr>
        <w:t>We are</w:t>
      </w:r>
      <w:r>
        <w:rPr>
          <w:rFonts w:ascii="Arial" w:hAnsi="Arial" w:cs="Arial"/>
        </w:rPr>
        <w:t xml:space="preserve"> also</w:t>
      </w:r>
      <w:r w:rsidRPr="0000781A">
        <w:rPr>
          <w:rFonts w:ascii="Arial" w:hAnsi="Arial" w:cs="Arial"/>
        </w:rPr>
        <w:t xml:space="preserve"> preparing a range of </w:t>
      </w:r>
      <w:r>
        <w:rPr>
          <w:rFonts w:ascii="Arial" w:hAnsi="Arial" w:cs="Arial"/>
        </w:rPr>
        <w:t>webinars,</w:t>
      </w:r>
      <w:r w:rsidRPr="0000781A">
        <w:rPr>
          <w:rFonts w:ascii="Arial" w:hAnsi="Arial" w:cs="Arial"/>
        </w:rPr>
        <w:t xml:space="preserve"> guidance and other materials for councils wishing to respond appropriately to workforce equality, diversity and inclusion issues for black and ethnic minority staff highlighted by COVID-19 and BLM.</w:t>
      </w:r>
    </w:p>
    <w:p w14:paraId="3EB2317D" w14:textId="0A2DBE06" w:rsidR="00FC49A3" w:rsidRDefault="00FC49A3" w:rsidP="1879A95A">
      <w:pPr>
        <w:pStyle w:val="ListParagraph"/>
        <w:numPr>
          <w:ilvl w:val="0"/>
          <w:numId w:val="22"/>
        </w:numPr>
        <w:spacing w:after="0" w:line="276" w:lineRule="auto"/>
        <w:rPr>
          <w:rFonts w:ascii="Arial" w:hAnsi="Arial" w:cs="Arial"/>
        </w:rPr>
      </w:pPr>
      <w:bookmarkStart w:id="0" w:name="_Hlk57365374"/>
      <w:r w:rsidRPr="1879A95A">
        <w:rPr>
          <w:rFonts w:ascii="Arial" w:hAnsi="Arial" w:cs="Arial"/>
          <w:b/>
          <w:bCs/>
          <w:color w:val="92178F"/>
        </w:rPr>
        <w:t>T-Level Qualification support for councils:</w:t>
      </w:r>
      <w:r w:rsidRPr="1879A95A">
        <w:rPr>
          <w:rFonts w:ascii="Arial" w:hAnsi="Arial" w:cs="Arial"/>
          <w:color w:val="92178F"/>
        </w:rPr>
        <w:t xml:space="preserve"> </w:t>
      </w:r>
      <w:bookmarkEnd w:id="0"/>
      <w:r w:rsidR="00F91190" w:rsidRPr="1879A95A">
        <w:rPr>
          <w:rFonts w:ascii="Arial" w:hAnsi="Arial" w:cs="Arial"/>
        </w:rPr>
        <w:t>We are working with DfE to launch a campaign to promote the new T-Level qualification, which includes a 45</w:t>
      </w:r>
      <w:r w:rsidR="00B214B7">
        <w:rPr>
          <w:rFonts w:ascii="Arial" w:hAnsi="Arial" w:cs="Arial"/>
        </w:rPr>
        <w:t>-</w:t>
      </w:r>
      <w:r w:rsidR="00F91190" w:rsidRPr="1879A95A">
        <w:rPr>
          <w:rFonts w:ascii="Arial" w:hAnsi="Arial" w:cs="Arial"/>
        </w:rPr>
        <w:t>day industrial placement. Councils as employers will be encouraged to provide at least one placement from September 2021 and we are helping councils to work with T-Level providers (FE and 6</w:t>
      </w:r>
      <w:r w:rsidR="00F91190" w:rsidRPr="1879A95A">
        <w:rPr>
          <w:rFonts w:ascii="Arial" w:hAnsi="Arial" w:cs="Arial"/>
          <w:vertAlign w:val="superscript"/>
        </w:rPr>
        <w:t>th</w:t>
      </w:r>
      <w:r w:rsidR="00F91190" w:rsidRPr="1879A95A">
        <w:rPr>
          <w:rFonts w:ascii="Arial" w:hAnsi="Arial" w:cs="Arial"/>
        </w:rPr>
        <w:t xml:space="preserve"> Form Colleges)</w:t>
      </w:r>
      <w:r w:rsidR="37175F21" w:rsidRPr="1879A95A">
        <w:rPr>
          <w:rFonts w:ascii="Arial" w:hAnsi="Arial" w:cs="Arial"/>
        </w:rPr>
        <w:t xml:space="preserve"> to meet this responsibility</w:t>
      </w:r>
      <w:r w:rsidR="00F91190" w:rsidRPr="1879A95A">
        <w:rPr>
          <w:rFonts w:ascii="Arial" w:hAnsi="Arial" w:cs="Arial"/>
        </w:rPr>
        <w:t xml:space="preserve">. </w:t>
      </w:r>
      <w:r>
        <w:br/>
      </w:r>
    </w:p>
    <w:p w14:paraId="26F99392" w14:textId="77777777" w:rsidR="003630E1" w:rsidRPr="0000781A" w:rsidRDefault="003630E1" w:rsidP="007663E5">
      <w:pPr>
        <w:pStyle w:val="Heading2"/>
        <w:spacing w:before="0" w:line="276" w:lineRule="auto"/>
        <w:rPr>
          <w:rFonts w:ascii="Arial" w:hAnsi="Arial" w:cs="Arial"/>
          <w:color w:val="8F3782"/>
        </w:rPr>
      </w:pPr>
      <w:r w:rsidRPr="0000781A">
        <w:rPr>
          <w:rFonts w:ascii="Arial" w:hAnsi="Arial" w:cs="Arial"/>
          <w:color w:val="8F3782"/>
        </w:rPr>
        <w:t>Other activities</w:t>
      </w:r>
    </w:p>
    <w:p w14:paraId="6B4AD82C" w14:textId="024DEE25" w:rsidR="002177C7" w:rsidRPr="005D706B" w:rsidRDefault="002177C7" w:rsidP="007663E5">
      <w:pPr>
        <w:pStyle w:val="ListParagraph"/>
        <w:numPr>
          <w:ilvl w:val="0"/>
          <w:numId w:val="13"/>
        </w:numPr>
        <w:spacing w:after="0" w:line="276" w:lineRule="auto"/>
        <w:contextualSpacing w:val="0"/>
        <w:rPr>
          <w:rFonts w:ascii="Arial" w:hAnsi="Arial" w:cs="Arial"/>
          <w:b/>
          <w:bCs/>
        </w:rPr>
      </w:pPr>
      <w:r w:rsidRPr="006D3EBD">
        <w:rPr>
          <w:rFonts w:ascii="Arial" w:hAnsi="Arial" w:cs="Arial"/>
          <w:b/>
          <w:color w:val="92178F"/>
        </w:rPr>
        <w:t>Negotiations</w:t>
      </w:r>
      <w:r w:rsidR="0093257B" w:rsidRPr="006D3EBD">
        <w:rPr>
          <w:rFonts w:ascii="Arial" w:hAnsi="Arial" w:cs="Arial"/>
          <w:b/>
          <w:color w:val="92178F"/>
        </w:rPr>
        <w:t xml:space="preserve">: </w:t>
      </w:r>
      <w:r w:rsidR="0093257B" w:rsidRPr="4E00CAD4">
        <w:rPr>
          <w:rFonts w:ascii="Arial" w:eastAsia="Arial" w:hAnsi="Arial" w:cs="Arial"/>
        </w:rPr>
        <w:t xml:space="preserve">As agreed with MHCLG, the LGA acts as the secretariat and officer </w:t>
      </w:r>
      <w:r w:rsidR="0093257B">
        <w:rPr>
          <w:rFonts w:ascii="Arial" w:eastAsia="Arial" w:hAnsi="Arial" w:cs="Arial"/>
        </w:rPr>
        <w:br/>
      </w:r>
      <w:r w:rsidR="0093257B" w:rsidRPr="4E00CAD4">
        <w:rPr>
          <w:rFonts w:ascii="Arial" w:eastAsia="Arial" w:hAnsi="Arial" w:cs="Arial"/>
        </w:rPr>
        <w:t>function for National Employers</w:t>
      </w:r>
      <w:r w:rsidR="0093257B">
        <w:rPr>
          <w:rFonts w:ascii="Arial" w:eastAsia="Arial" w:hAnsi="Arial" w:cs="Arial"/>
        </w:rPr>
        <w:t xml:space="preserve"> for</w:t>
      </w:r>
      <w:r w:rsidR="0093257B" w:rsidRPr="4E00CAD4">
        <w:rPr>
          <w:rFonts w:ascii="Arial" w:eastAsia="Arial" w:hAnsi="Arial" w:cs="Arial"/>
        </w:rPr>
        <w:t xml:space="preserve"> various collective bargaining units within the local government workforce</w:t>
      </w:r>
      <w:r w:rsidR="0093257B">
        <w:rPr>
          <w:rFonts w:ascii="Arial" w:eastAsia="Arial" w:hAnsi="Arial" w:cs="Arial"/>
        </w:rPr>
        <w:t>:</w:t>
      </w:r>
    </w:p>
    <w:p w14:paraId="5071ACEC" w14:textId="7458B764" w:rsidR="00323D15" w:rsidRDefault="002177C7" w:rsidP="007663E5">
      <w:pPr>
        <w:pStyle w:val="ListParagraph"/>
        <w:numPr>
          <w:ilvl w:val="1"/>
          <w:numId w:val="13"/>
        </w:numPr>
        <w:spacing w:after="0" w:line="276" w:lineRule="auto"/>
        <w:contextualSpacing w:val="0"/>
        <w:rPr>
          <w:rFonts w:ascii="Arial" w:hAnsi="Arial" w:cs="Arial"/>
        </w:rPr>
      </w:pPr>
      <w:r w:rsidRPr="005D706B">
        <w:rPr>
          <w:rFonts w:ascii="Arial" w:hAnsi="Arial" w:cs="Arial"/>
        </w:rPr>
        <w:t xml:space="preserve">We continue to </w:t>
      </w:r>
      <w:r w:rsidRPr="0093257B">
        <w:rPr>
          <w:rFonts w:ascii="Arial" w:hAnsi="Arial" w:cs="Arial"/>
          <w:b/>
          <w:bCs/>
        </w:rPr>
        <w:t>work with the unions to reach NJC agreements on pay and allowances for the sector</w:t>
      </w:r>
      <w:r w:rsidRPr="005D706B">
        <w:rPr>
          <w:rFonts w:ascii="Arial" w:hAnsi="Arial" w:cs="Arial"/>
        </w:rPr>
        <w:t xml:space="preserve">, the latest being the successfully concluded pay negotiations for craft workers, youth and community workers and </w:t>
      </w:r>
      <w:proofErr w:type="spellStart"/>
      <w:r w:rsidR="000056C3">
        <w:rPr>
          <w:rFonts w:ascii="Arial" w:hAnsi="Arial" w:cs="Arial"/>
        </w:rPr>
        <w:t>S</w:t>
      </w:r>
      <w:r w:rsidRPr="005D706B">
        <w:rPr>
          <w:rFonts w:ascii="Arial" w:hAnsi="Arial" w:cs="Arial"/>
        </w:rPr>
        <w:t>oulbury</w:t>
      </w:r>
      <w:proofErr w:type="spellEnd"/>
      <w:r w:rsidRPr="005D706B">
        <w:rPr>
          <w:rFonts w:ascii="Arial" w:hAnsi="Arial" w:cs="Arial"/>
        </w:rPr>
        <w:t xml:space="preserve"> </w:t>
      </w:r>
      <w:r w:rsidR="0081005C">
        <w:rPr>
          <w:rFonts w:ascii="Arial" w:hAnsi="Arial" w:cs="Arial"/>
        </w:rPr>
        <w:t>officers</w:t>
      </w:r>
      <w:r w:rsidR="2570325B" w:rsidRPr="7745B52B">
        <w:rPr>
          <w:rFonts w:ascii="Arial" w:hAnsi="Arial" w:cs="Arial"/>
        </w:rPr>
        <w:t xml:space="preserve"> and for Teachers in residential establishments</w:t>
      </w:r>
      <w:r w:rsidRPr="7745B52B">
        <w:rPr>
          <w:rFonts w:ascii="Arial" w:hAnsi="Arial" w:cs="Arial"/>
        </w:rPr>
        <w:t xml:space="preserve">. </w:t>
      </w:r>
      <w:r w:rsidRPr="005D706B">
        <w:rPr>
          <w:rFonts w:ascii="Arial" w:hAnsi="Arial" w:cs="Arial"/>
        </w:rPr>
        <w:t xml:space="preserve">In addition, our work for the Home Office in </w:t>
      </w:r>
      <w:r w:rsidRPr="0093257B">
        <w:rPr>
          <w:rFonts w:ascii="Arial" w:hAnsi="Arial" w:cs="Arial"/>
          <w:b/>
          <w:bCs/>
        </w:rPr>
        <w:t>negotiating pay for police staff</w:t>
      </w:r>
      <w:r w:rsidRPr="005D706B">
        <w:rPr>
          <w:rFonts w:ascii="Arial" w:hAnsi="Arial" w:cs="Arial"/>
        </w:rPr>
        <w:t xml:space="preserve"> reached a pay agreement for an increase for 2020. </w:t>
      </w:r>
    </w:p>
    <w:p w14:paraId="587D023B" w14:textId="3BD99A3E" w:rsidR="002177C7" w:rsidRPr="00323D15" w:rsidRDefault="005C7034" w:rsidP="000621A5">
      <w:pPr>
        <w:pStyle w:val="ListParagraph"/>
        <w:numPr>
          <w:ilvl w:val="1"/>
          <w:numId w:val="13"/>
        </w:numPr>
        <w:spacing w:after="120" w:line="276" w:lineRule="auto"/>
        <w:ind w:left="1434" w:hanging="357"/>
        <w:contextualSpacing w:val="0"/>
        <w:rPr>
          <w:rFonts w:ascii="Arial" w:hAnsi="Arial" w:cs="Arial"/>
        </w:rPr>
      </w:pPr>
      <w:r>
        <w:rPr>
          <w:rFonts w:ascii="Arial" w:hAnsi="Arial" w:cs="Arial"/>
        </w:rPr>
        <w:t>Following the</w:t>
      </w:r>
      <w:r w:rsidR="002177C7" w:rsidRPr="00323D15">
        <w:rPr>
          <w:rFonts w:ascii="Arial" w:hAnsi="Arial" w:cs="Arial"/>
        </w:rPr>
        <w:t xml:space="preserve"> introduction of national restrictions across England, we have been </w:t>
      </w:r>
      <w:r w:rsidR="002177C7" w:rsidRPr="0093257B">
        <w:rPr>
          <w:rFonts w:ascii="Arial" w:hAnsi="Arial" w:cs="Arial"/>
          <w:b/>
          <w:bCs/>
        </w:rPr>
        <w:t>working with the unions to agree working arrangements to support shielded or clinically extremely vulnerable local government staff</w:t>
      </w:r>
      <w:r w:rsidR="002177C7" w:rsidRPr="00323D15">
        <w:rPr>
          <w:rFonts w:ascii="Arial" w:hAnsi="Arial" w:cs="Arial"/>
        </w:rPr>
        <w:t xml:space="preserve">. In addition, our Fire Negotiations Team </w:t>
      </w:r>
      <w:r w:rsidR="002177C7" w:rsidRPr="0093257B">
        <w:rPr>
          <w:rFonts w:ascii="Arial" w:hAnsi="Arial" w:cs="Arial"/>
          <w:b/>
          <w:bCs/>
        </w:rPr>
        <w:t xml:space="preserve">continue to work with the unions under the Fire </w:t>
      </w:r>
      <w:proofErr w:type="spellStart"/>
      <w:r w:rsidR="002177C7" w:rsidRPr="0093257B">
        <w:rPr>
          <w:rFonts w:ascii="Arial" w:hAnsi="Arial" w:cs="Arial"/>
          <w:b/>
          <w:bCs/>
        </w:rPr>
        <w:t>Tripartate</w:t>
      </w:r>
      <w:proofErr w:type="spellEnd"/>
      <w:r w:rsidR="002177C7" w:rsidRPr="0093257B">
        <w:rPr>
          <w:rFonts w:ascii="Arial" w:hAnsi="Arial" w:cs="Arial"/>
          <w:b/>
          <w:bCs/>
        </w:rPr>
        <w:t xml:space="preserve"> Agreement </w:t>
      </w:r>
      <w:r w:rsidR="002177C7" w:rsidRPr="00323D15">
        <w:rPr>
          <w:rFonts w:ascii="Arial" w:hAnsi="Arial" w:cs="Arial"/>
        </w:rPr>
        <w:t xml:space="preserve">to put in place any further work activities needed in the fire service to support the response to </w:t>
      </w:r>
      <w:r>
        <w:rPr>
          <w:rFonts w:ascii="Arial" w:hAnsi="Arial" w:cs="Arial"/>
        </w:rPr>
        <w:t>COVID</w:t>
      </w:r>
      <w:r w:rsidR="0093257B">
        <w:rPr>
          <w:rFonts w:ascii="Arial" w:hAnsi="Arial" w:cs="Arial"/>
        </w:rPr>
        <w:t>-19</w:t>
      </w:r>
      <w:r>
        <w:rPr>
          <w:rFonts w:ascii="Arial" w:hAnsi="Arial" w:cs="Arial"/>
        </w:rPr>
        <w:t>.</w:t>
      </w:r>
      <w:r w:rsidR="002177C7" w:rsidRPr="00323D15">
        <w:rPr>
          <w:rFonts w:ascii="Arial" w:hAnsi="Arial" w:cs="Arial"/>
        </w:rPr>
        <w:t xml:space="preserve"> </w:t>
      </w:r>
    </w:p>
    <w:p w14:paraId="1B277F8A" w14:textId="33D8E58D" w:rsidR="0093257B" w:rsidRPr="00BE57F3" w:rsidRDefault="0093257B" w:rsidP="000621A5">
      <w:pPr>
        <w:pStyle w:val="ListParagraph"/>
        <w:numPr>
          <w:ilvl w:val="0"/>
          <w:numId w:val="13"/>
        </w:numPr>
        <w:spacing w:after="120" w:line="276" w:lineRule="auto"/>
        <w:ind w:left="714" w:hanging="357"/>
        <w:contextualSpacing w:val="0"/>
        <w:rPr>
          <w:rFonts w:ascii="Arial" w:eastAsiaTheme="minorEastAsia" w:hAnsi="Arial" w:cs="Arial"/>
        </w:rPr>
      </w:pPr>
      <w:r w:rsidRPr="0000781A">
        <w:rPr>
          <w:rFonts w:ascii="Arial" w:eastAsiaTheme="majorEastAsia" w:hAnsi="Arial" w:cs="Arial"/>
          <w:b/>
          <w:bCs/>
          <w:color w:val="8F3782"/>
          <w:lang w:eastAsia="en-GB"/>
        </w:rPr>
        <w:t xml:space="preserve">Sharing of workforce centred best practice: </w:t>
      </w:r>
      <w:r w:rsidRPr="0000781A">
        <w:rPr>
          <w:rFonts w:ascii="Arial" w:hAnsi="Arial" w:cs="Arial"/>
        </w:rPr>
        <w:t>Covering issues encountered by councils and facilitating planning and preparedness in the light of changed mechanisms for working and delivering services resulting from COVID-19.</w:t>
      </w:r>
      <w:r>
        <w:rPr>
          <w:rFonts w:ascii="Arial" w:hAnsi="Arial" w:cs="Arial"/>
        </w:rPr>
        <w:t xml:space="preserve"> Topics include </w:t>
      </w:r>
      <w:r>
        <w:rPr>
          <w:rFonts w:ascii="Arial" w:hAnsi="Arial" w:cs="Arial"/>
          <w:b/>
          <w:bCs/>
        </w:rPr>
        <w:t xml:space="preserve">skills shortages, </w:t>
      </w:r>
      <w:r w:rsidRPr="005D55C2">
        <w:rPr>
          <w:rFonts w:ascii="Arial" w:hAnsi="Arial" w:cs="Arial"/>
          <w:b/>
          <w:bCs/>
        </w:rPr>
        <w:t>redeployment, remote teams</w:t>
      </w:r>
      <w:r>
        <w:rPr>
          <w:rFonts w:ascii="Arial" w:hAnsi="Arial" w:cs="Arial"/>
          <w:b/>
          <w:bCs/>
        </w:rPr>
        <w:t xml:space="preserve"> and</w:t>
      </w:r>
      <w:r w:rsidRPr="005D55C2">
        <w:rPr>
          <w:rFonts w:ascii="Arial" w:hAnsi="Arial" w:cs="Arial"/>
          <w:b/>
          <w:bCs/>
        </w:rPr>
        <w:t xml:space="preserve"> more integrated </w:t>
      </w:r>
      <w:r>
        <w:rPr>
          <w:rFonts w:ascii="Arial" w:hAnsi="Arial" w:cs="Arial"/>
          <w:b/>
          <w:bCs/>
        </w:rPr>
        <w:t xml:space="preserve">ways of </w:t>
      </w:r>
      <w:r w:rsidRPr="005D55C2">
        <w:rPr>
          <w:rFonts w:ascii="Arial" w:hAnsi="Arial" w:cs="Arial"/>
          <w:b/>
          <w:bCs/>
        </w:rPr>
        <w:t>working</w:t>
      </w:r>
      <w:r>
        <w:rPr>
          <w:rFonts w:ascii="Arial" w:hAnsi="Arial" w:cs="Arial"/>
        </w:rPr>
        <w:t xml:space="preserve">. Lessons </w:t>
      </w:r>
      <w:r w:rsidRPr="003331B1">
        <w:rPr>
          <w:rFonts w:ascii="Arial" w:hAnsi="Arial" w:cs="Arial"/>
        </w:rPr>
        <w:t>build on agile/smart working progress that improve</w:t>
      </w:r>
      <w:r>
        <w:rPr>
          <w:rFonts w:ascii="Arial" w:hAnsi="Arial" w:cs="Arial"/>
        </w:rPr>
        <w:t>s</w:t>
      </w:r>
      <w:r w:rsidRPr="003331B1">
        <w:rPr>
          <w:rFonts w:ascii="Arial" w:hAnsi="Arial" w:cs="Arial"/>
        </w:rPr>
        <w:t xml:space="preserve"> efficiency and capacity</w:t>
      </w:r>
      <w:r w:rsidR="1C97419A" w:rsidRPr="7745B52B">
        <w:rPr>
          <w:rFonts w:ascii="Arial" w:hAnsi="Arial" w:cs="Arial"/>
        </w:rPr>
        <w:t>, workforce planning and organisational design.</w:t>
      </w:r>
    </w:p>
    <w:p w14:paraId="4F9F1B95" w14:textId="39392CE1" w:rsidR="003630E1" w:rsidRPr="002177C7" w:rsidRDefault="006349B0" w:rsidP="007663E5">
      <w:pPr>
        <w:pStyle w:val="ListParagraph"/>
        <w:numPr>
          <w:ilvl w:val="0"/>
          <w:numId w:val="13"/>
        </w:numPr>
        <w:spacing w:after="0" w:line="276" w:lineRule="auto"/>
        <w:rPr>
          <w:rFonts w:ascii="Arial" w:eastAsiaTheme="minorEastAsia" w:hAnsi="Arial" w:cs="Arial"/>
        </w:rPr>
      </w:pPr>
      <w:hyperlink r:id="rId37">
        <w:r w:rsidR="003630E1" w:rsidRPr="002177C7">
          <w:rPr>
            <w:rStyle w:val="Hyperlink"/>
            <w:rFonts w:ascii="Arial" w:hAnsi="Arial" w:cs="Arial"/>
            <w:b/>
            <w:bCs/>
            <w:color w:val="8F3782"/>
          </w:rPr>
          <w:t>Workforce bulletin</w:t>
        </w:r>
      </w:hyperlink>
      <w:r w:rsidR="003630E1" w:rsidRPr="002177C7">
        <w:rPr>
          <w:rFonts w:ascii="Arial" w:hAnsi="Arial" w:cs="Arial"/>
          <w:b/>
          <w:bCs/>
          <w:color w:val="8F3782"/>
        </w:rPr>
        <w:t>:</w:t>
      </w:r>
      <w:r w:rsidR="003630E1" w:rsidRPr="002177C7">
        <w:rPr>
          <w:rFonts w:ascii="Arial" w:hAnsi="Arial" w:cs="Arial"/>
          <w:color w:val="8F3782"/>
        </w:rPr>
        <w:t xml:space="preserve"> </w:t>
      </w:r>
      <w:r w:rsidR="003630E1" w:rsidRPr="002177C7">
        <w:rPr>
          <w:rFonts w:ascii="Arial" w:hAnsi="Arial" w:cs="Arial"/>
        </w:rPr>
        <w:t xml:space="preserve">Provision of general and specific assistance to councils, schools and others </w:t>
      </w:r>
      <w:r w:rsidR="3AC7BFE8" w:rsidRPr="7745B52B">
        <w:rPr>
          <w:rFonts w:ascii="Arial" w:hAnsi="Arial" w:cs="Arial"/>
        </w:rPr>
        <w:t>on</w:t>
      </w:r>
      <w:r w:rsidR="003630E1" w:rsidRPr="002177C7">
        <w:rPr>
          <w:rFonts w:ascii="Arial" w:hAnsi="Arial" w:cs="Arial"/>
        </w:rPr>
        <w:t xml:space="preserve"> workforce issues. Council engagement with these publications has increased significantly as a result of the demands of the COVID challenge as councils seek to manage their staff and new service delivery demands.</w:t>
      </w:r>
    </w:p>
    <w:p w14:paraId="1A295BF7" w14:textId="56221C8D" w:rsidR="003630E1" w:rsidRPr="002A07E3" w:rsidRDefault="003630E1" w:rsidP="002A07E3">
      <w:pPr>
        <w:spacing w:after="0" w:line="276" w:lineRule="auto"/>
        <w:rPr>
          <w:rFonts w:ascii="Arial" w:eastAsiaTheme="minorEastAsia" w:hAnsi="Arial" w:cs="Arial"/>
        </w:rPr>
      </w:pPr>
      <w:r w:rsidRPr="002A07E3">
        <w:rPr>
          <w:rFonts w:ascii="Arial" w:hAnsi="Arial" w:cs="Arial"/>
        </w:rPr>
        <w:br/>
      </w:r>
    </w:p>
    <w:p w14:paraId="3FB9D365" w14:textId="77777777" w:rsidR="003630E1" w:rsidRPr="0000781A" w:rsidRDefault="003630E1" w:rsidP="007663E5">
      <w:pPr>
        <w:pStyle w:val="Heading1"/>
        <w:shd w:val="clear" w:color="auto" w:fill="8F3782"/>
        <w:spacing w:before="0" w:line="276" w:lineRule="auto"/>
        <w:rPr>
          <w:rFonts w:ascii="Arial" w:hAnsi="Arial" w:cs="Arial"/>
          <w:color w:val="FFFFFF" w:themeColor="background1"/>
        </w:rPr>
      </w:pPr>
      <w:r w:rsidRPr="0000781A">
        <w:rPr>
          <w:rFonts w:ascii="Arial" w:hAnsi="Arial" w:cs="Arial"/>
          <w:color w:val="FFFFFF" w:themeColor="background1"/>
        </w:rPr>
        <w:t xml:space="preserve">Communications </w:t>
      </w:r>
    </w:p>
    <w:p w14:paraId="56EF9A2A" w14:textId="77777777" w:rsidR="003630E1" w:rsidRPr="0000781A" w:rsidRDefault="003630E1" w:rsidP="007663E5">
      <w:pPr>
        <w:pStyle w:val="Heading2"/>
        <w:spacing w:before="120" w:line="276" w:lineRule="auto"/>
        <w:rPr>
          <w:rFonts w:ascii="Arial" w:hAnsi="Arial" w:cs="Arial"/>
          <w:color w:val="8F3782"/>
          <w:sz w:val="10"/>
          <w:szCs w:val="10"/>
        </w:rPr>
      </w:pPr>
      <w:r w:rsidRPr="0000781A">
        <w:rPr>
          <w:rFonts w:ascii="Arial" w:hAnsi="Arial" w:cs="Arial"/>
          <w:color w:val="8F3782"/>
        </w:rPr>
        <w:t>Headlines</w:t>
      </w:r>
    </w:p>
    <w:p w14:paraId="40FA1A3E" w14:textId="43F9E345" w:rsidR="003630E1" w:rsidRPr="0000781A" w:rsidRDefault="003630E1" w:rsidP="007663E5">
      <w:pPr>
        <w:pStyle w:val="ListParagraph"/>
        <w:numPr>
          <w:ilvl w:val="0"/>
          <w:numId w:val="13"/>
        </w:numPr>
        <w:spacing w:line="276" w:lineRule="auto"/>
        <w:ind w:hanging="357"/>
        <w:contextualSpacing w:val="0"/>
        <w:rPr>
          <w:rFonts w:ascii="Arial" w:hAnsi="Arial" w:cs="Arial"/>
          <w:b/>
          <w:bCs/>
        </w:rPr>
      </w:pPr>
      <w:r w:rsidRPr="0000781A">
        <w:rPr>
          <w:rFonts w:ascii="Arial" w:eastAsiaTheme="majorEastAsia" w:hAnsi="Arial" w:cs="Arial"/>
          <w:b/>
          <w:bCs/>
          <w:color w:val="8F3782"/>
          <w:lang w:eastAsia="en-GB"/>
        </w:rPr>
        <w:t xml:space="preserve">Direct support: </w:t>
      </w:r>
      <w:r w:rsidRPr="0000781A">
        <w:rPr>
          <w:rFonts w:ascii="Arial" w:eastAsia="Arial" w:hAnsi="Arial" w:cs="Arial"/>
        </w:rPr>
        <w:t>We have worked with</w:t>
      </w:r>
      <w:r>
        <w:rPr>
          <w:rFonts w:ascii="Arial" w:eastAsia="Arial" w:hAnsi="Arial" w:cs="Arial"/>
        </w:rPr>
        <w:t xml:space="preserve"> several councils, including</w:t>
      </w:r>
      <w:r w:rsidRPr="0000781A">
        <w:rPr>
          <w:rFonts w:ascii="Arial" w:eastAsia="Arial" w:hAnsi="Arial" w:cs="Arial"/>
        </w:rPr>
        <w:t xml:space="preserve"> Herefordshire Council and the Hampshire and Isle of Wight LRF (via Portsmouth Council) to develop</w:t>
      </w:r>
      <w:r>
        <w:rPr>
          <w:rFonts w:ascii="Arial" w:eastAsia="Arial" w:hAnsi="Arial" w:cs="Arial"/>
        </w:rPr>
        <w:t xml:space="preserve"> COVID-19 and</w:t>
      </w:r>
      <w:r w:rsidRPr="0000781A">
        <w:rPr>
          <w:rFonts w:ascii="Arial" w:eastAsia="Arial" w:hAnsi="Arial" w:cs="Arial"/>
        </w:rPr>
        <w:t xml:space="preserve"> recovery communication strategies, campaigns and messaging. This feeds into the creation of </w:t>
      </w:r>
      <w:hyperlink r:id="rId38">
        <w:r w:rsidRPr="004D0D5A">
          <w:rPr>
            <w:rStyle w:val="Hyperlink"/>
            <w:rFonts w:ascii="Arial" w:eastAsia="Arial" w:hAnsi="Arial" w:cs="Arial"/>
            <w:color w:val="92178F"/>
          </w:rPr>
          <w:t>our recovery communications resource</w:t>
        </w:r>
      </w:hyperlink>
      <w:r>
        <w:rPr>
          <w:rFonts w:ascii="Arial" w:eastAsia="Arial" w:hAnsi="Arial" w:cs="Arial"/>
        </w:rPr>
        <w:t xml:space="preserve">, </w:t>
      </w:r>
      <w:r w:rsidRPr="0000781A">
        <w:rPr>
          <w:rFonts w:ascii="Arial" w:eastAsia="Arial" w:hAnsi="Arial" w:cs="Arial"/>
        </w:rPr>
        <w:t>which gives practical advice/guidance on communicating the move to recovery and living with COVID</w:t>
      </w:r>
      <w:r w:rsidR="00A23180">
        <w:rPr>
          <w:rFonts w:ascii="Arial" w:eastAsia="Arial" w:hAnsi="Arial" w:cs="Arial"/>
        </w:rPr>
        <w:t>-19</w:t>
      </w:r>
      <w:r>
        <w:rPr>
          <w:rFonts w:ascii="Arial" w:eastAsia="Arial" w:hAnsi="Arial" w:cs="Arial"/>
        </w:rPr>
        <w:t xml:space="preserve">. </w:t>
      </w:r>
    </w:p>
    <w:p w14:paraId="55CDA652" w14:textId="77777777" w:rsidR="003630E1" w:rsidRPr="0000781A" w:rsidRDefault="006349B0" w:rsidP="007663E5">
      <w:pPr>
        <w:pStyle w:val="ListParagraph"/>
        <w:numPr>
          <w:ilvl w:val="0"/>
          <w:numId w:val="13"/>
        </w:numPr>
        <w:spacing w:line="276" w:lineRule="auto"/>
        <w:ind w:hanging="357"/>
        <w:contextualSpacing w:val="0"/>
        <w:rPr>
          <w:rFonts w:ascii="Arial" w:eastAsiaTheme="minorEastAsia" w:hAnsi="Arial" w:cs="Arial"/>
          <w:b/>
          <w:bCs/>
        </w:rPr>
      </w:pPr>
      <w:hyperlink r:id="rId39">
        <w:r w:rsidR="003630E1" w:rsidRPr="006B7854">
          <w:rPr>
            <w:rStyle w:val="Hyperlink"/>
            <w:rFonts w:ascii="Arial" w:eastAsia="Arial" w:hAnsi="Arial" w:cs="Arial"/>
            <w:b/>
            <w:color w:val="92178F"/>
          </w:rPr>
          <w:t>COVID-19 communications good practice hub</w:t>
        </w:r>
      </w:hyperlink>
      <w:r w:rsidR="003630E1" w:rsidRPr="006B7854">
        <w:rPr>
          <w:rFonts w:ascii="Arial" w:eastAsia="Arial" w:hAnsi="Arial" w:cs="Arial"/>
          <w:color w:val="92178F"/>
        </w:rPr>
        <w:t xml:space="preserve">: </w:t>
      </w:r>
      <w:r w:rsidR="003630E1" w:rsidRPr="4646FAAD">
        <w:rPr>
          <w:rFonts w:ascii="Arial" w:eastAsia="Arial" w:hAnsi="Arial" w:cs="Arial"/>
        </w:rPr>
        <w:t xml:space="preserve">This hub holds a range of good practice examples around the public sector in response to COVID-19 and provides key information to enable communications teams to use and adapt content for their own channels and audiences. </w:t>
      </w:r>
    </w:p>
    <w:p w14:paraId="7D71BF2C" w14:textId="53D75C58" w:rsidR="00B522F8" w:rsidRPr="00B522F8" w:rsidRDefault="006349B0" w:rsidP="007663E5">
      <w:pPr>
        <w:pStyle w:val="ListParagraph"/>
        <w:numPr>
          <w:ilvl w:val="0"/>
          <w:numId w:val="13"/>
        </w:numPr>
        <w:spacing w:line="276" w:lineRule="auto"/>
        <w:ind w:hanging="357"/>
        <w:contextualSpacing w:val="0"/>
        <w:rPr>
          <w:rFonts w:ascii="Arial" w:hAnsi="Arial" w:cs="Arial"/>
          <w:b/>
          <w:bCs/>
        </w:rPr>
      </w:pPr>
      <w:hyperlink>
        <w:r w:rsidR="003630E1" w:rsidRPr="0000781A">
          <w:rPr>
            <w:rStyle w:val="Hyperlink"/>
            <w:rFonts w:ascii="Arial" w:hAnsi="Arial" w:cs="Arial"/>
            <w:b/>
            <w:bCs/>
            <w:color w:val="8F3782"/>
          </w:rPr>
          <w:t>Communications Health Check</w:t>
        </w:r>
      </w:hyperlink>
      <w:r w:rsidR="003630E1" w:rsidRPr="0000781A">
        <w:rPr>
          <w:rFonts w:ascii="Arial" w:hAnsi="Arial" w:cs="Arial"/>
          <w:b/>
          <w:bCs/>
        </w:rPr>
        <w:t xml:space="preserve">: </w:t>
      </w:r>
      <w:r w:rsidR="003630E1" w:rsidRPr="0000781A">
        <w:rPr>
          <w:rFonts w:ascii="Arial" w:eastAsia="Arial" w:hAnsi="Arial" w:cs="Arial"/>
        </w:rPr>
        <w:t xml:space="preserve">We have launched a virtual health check offer to support councils to review their recovery communications plans and learnings from the COVID-19 response. This direct support focuses on ensuring councils have the right capacity, strategies and plans in place to engage with their communities around </w:t>
      </w:r>
      <w:r w:rsidR="003630E1">
        <w:rPr>
          <w:rFonts w:ascii="Arial" w:eastAsia="Arial" w:hAnsi="Arial" w:cs="Arial"/>
        </w:rPr>
        <w:t xml:space="preserve">adhering to any new local lockdown rules and </w:t>
      </w:r>
      <w:r w:rsidR="003630E1" w:rsidRPr="0000781A">
        <w:rPr>
          <w:rFonts w:ascii="Arial" w:eastAsia="Arial" w:hAnsi="Arial" w:cs="Arial"/>
        </w:rPr>
        <w:t>recovery</w:t>
      </w:r>
      <w:r w:rsidR="003630E1">
        <w:rPr>
          <w:rFonts w:ascii="Arial" w:eastAsia="Arial" w:hAnsi="Arial" w:cs="Arial"/>
        </w:rPr>
        <w:t xml:space="preserve"> from the pandemic</w:t>
      </w:r>
      <w:r w:rsidR="003630E1" w:rsidRPr="0000781A">
        <w:rPr>
          <w:rFonts w:ascii="Arial" w:eastAsia="Arial" w:hAnsi="Arial" w:cs="Arial"/>
        </w:rPr>
        <w:t>.</w:t>
      </w:r>
      <w:r w:rsidR="00B522F8">
        <w:rPr>
          <w:rFonts w:ascii="Arial" w:eastAsia="Arial" w:hAnsi="Arial" w:cs="Arial"/>
        </w:rPr>
        <w:t xml:space="preserve"> </w:t>
      </w:r>
      <w:r w:rsidR="00B522F8" w:rsidRPr="00B522F8">
        <w:rPr>
          <w:rFonts w:ascii="Arial" w:hAnsi="Arial" w:cs="Arial"/>
        </w:rPr>
        <w:t xml:space="preserve">Since launching at the end of August, we have conducted </w:t>
      </w:r>
      <w:r w:rsidR="000D64D0">
        <w:rPr>
          <w:rFonts w:ascii="Arial" w:hAnsi="Arial" w:cs="Arial"/>
        </w:rPr>
        <w:t>15</w:t>
      </w:r>
      <w:r w:rsidR="00B522F8" w:rsidRPr="00B522F8">
        <w:rPr>
          <w:rFonts w:ascii="Arial" w:hAnsi="Arial" w:cs="Arial"/>
        </w:rPr>
        <w:t xml:space="preserve"> virtual communications health checks, </w:t>
      </w:r>
    </w:p>
    <w:p w14:paraId="2E45BA52" w14:textId="51818F8A" w:rsidR="00782057" w:rsidRPr="000621A5" w:rsidRDefault="00782057" w:rsidP="000621A5">
      <w:pPr>
        <w:pStyle w:val="ListParagraph"/>
        <w:numPr>
          <w:ilvl w:val="0"/>
          <w:numId w:val="13"/>
        </w:numPr>
        <w:spacing w:after="120" w:line="276" w:lineRule="auto"/>
        <w:ind w:hanging="357"/>
        <w:contextualSpacing w:val="0"/>
        <w:rPr>
          <w:rFonts w:ascii="Arial" w:eastAsiaTheme="majorEastAsia" w:hAnsi="Arial" w:cs="Arial"/>
          <w:b/>
          <w:bCs/>
          <w:color w:val="8F3782"/>
        </w:rPr>
      </w:pPr>
      <w:r w:rsidRPr="000621A5">
        <w:rPr>
          <w:rFonts w:ascii="Arial" w:hAnsi="Arial" w:cs="Arial"/>
          <w:b/>
          <w:bCs/>
          <w:color w:val="92178F"/>
        </w:rPr>
        <w:t>Workshops for directors of Public Health:</w:t>
      </w:r>
      <w:r w:rsidRPr="000621A5">
        <w:rPr>
          <w:rFonts w:ascii="Arial" w:hAnsi="Arial" w:cs="Arial"/>
          <w:color w:val="92178F"/>
        </w:rPr>
        <w:t xml:space="preserve"> </w:t>
      </w:r>
      <w:r w:rsidRPr="000621A5">
        <w:rPr>
          <w:rFonts w:ascii="Arial" w:hAnsi="Arial" w:cs="Arial"/>
        </w:rPr>
        <w:t>We have organised media training workshops for directors of public health in conjunction with the ADPH</w:t>
      </w:r>
      <w:r w:rsidR="003A3328">
        <w:rPr>
          <w:rFonts w:ascii="Arial" w:hAnsi="Arial" w:cs="Arial"/>
        </w:rPr>
        <w:t xml:space="preserve">, to ensure they are well equipped to provide clear communication to residents during the pandemic. </w:t>
      </w:r>
    </w:p>
    <w:p w14:paraId="39A7283A" w14:textId="6EA38DF9" w:rsidR="003630E1" w:rsidRDefault="003630E1" w:rsidP="007663E5">
      <w:pPr>
        <w:pStyle w:val="ListParagraph"/>
        <w:numPr>
          <w:ilvl w:val="0"/>
          <w:numId w:val="13"/>
        </w:numPr>
        <w:spacing w:after="240" w:line="276" w:lineRule="auto"/>
        <w:rPr>
          <w:rFonts w:ascii="Arial" w:hAnsi="Arial" w:cs="Arial"/>
        </w:rPr>
      </w:pPr>
      <w:r w:rsidRPr="006B7854">
        <w:rPr>
          <w:rFonts w:ascii="Arial" w:eastAsiaTheme="majorEastAsia" w:hAnsi="Arial" w:cs="Arial"/>
          <w:b/>
          <w:color w:val="92178F"/>
          <w:lang w:eastAsia="en-GB"/>
        </w:rPr>
        <w:t xml:space="preserve">Virtual events programme: </w:t>
      </w:r>
      <w:r w:rsidR="00760D09" w:rsidRPr="00760D09">
        <w:rPr>
          <w:rFonts w:ascii="Arial" w:hAnsi="Arial" w:cs="Arial"/>
        </w:rPr>
        <w:t>We have now held over 100 virtual events since the beginning of the year</w:t>
      </w:r>
      <w:r w:rsidR="00760D09">
        <w:rPr>
          <w:rFonts w:ascii="Arial" w:hAnsi="Arial" w:cs="Arial"/>
        </w:rPr>
        <w:t>, with an</w:t>
      </w:r>
      <w:r w:rsidRPr="00760D09">
        <w:rPr>
          <w:rFonts w:ascii="Arial" w:hAnsi="Arial" w:cs="Arial"/>
        </w:rPr>
        <w:t xml:space="preserve"> events programme</w:t>
      </w:r>
      <w:r w:rsidR="00760D09">
        <w:rPr>
          <w:rFonts w:ascii="Arial" w:hAnsi="Arial" w:cs="Arial"/>
        </w:rPr>
        <w:t xml:space="preserve"> that</w:t>
      </w:r>
      <w:r w:rsidRPr="00760D09">
        <w:rPr>
          <w:rFonts w:ascii="Arial" w:hAnsi="Arial" w:cs="Arial"/>
        </w:rPr>
        <w:t xml:space="preserve"> carries a focus on COVID-19</w:t>
      </w:r>
      <w:r w:rsidR="00F276CE">
        <w:rPr>
          <w:rFonts w:ascii="Arial" w:hAnsi="Arial" w:cs="Arial"/>
        </w:rPr>
        <w:t xml:space="preserve">, including </w:t>
      </w:r>
      <w:r w:rsidRPr="00760D09">
        <w:rPr>
          <w:rFonts w:ascii="Arial" w:eastAsia="Arial" w:hAnsi="Arial" w:cs="Arial"/>
        </w:rPr>
        <w:t xml:space="preserve">an event on </w:t>
      </w:r>
      <w:r w:rsidRPr="00760D09">
        <w:rPr>
          <w:rFonts w:ascii="Arial" w:eastAsia="Arial" w:hAnsi="Arial" w:cs="Arial"/>
          <w:b/>
          <w:bCs/>
        </w:rPr>
        <w:t>supporting mental health of communities</w:t>
      </w:r>
      <w:r w:rsidRPr="00760D09">
        <w:rPr>
          <w:rFonts w:ascii="Arial" w:eastAsia="Arial" w:hAnsi="Arial" w:cs="Arial"/>
        </w:rPr>
        <w:t xml:space="preserve"> </w:t>
      </w:r>
      <w:r w:rsidRPr="00F276CE">
        <w:rPr>
          <w:rFonts w:ascii="Arial" w:eastAsia="Arial" w:hAnsi="Arial" w:cs="Arial"/>
          <w:b/>
          <w:bCs/>
        </w:rPr>
        <w:t>during COVID-19</w:t>
      </w:r>
      <w:r w:rsidRPr="00760D09">
        <w:rPr>
          <w:rFonts w:ascii="Arial" w:eastAsia="Arial" w:hAnsi="Arial" w:cs="Arial"/>
        </w:rPr>
        <w:t>, which was attended by 350 attendees</w:t>
      </w:r>
      <w:r w:rsidR="00F276CE">
        <w:rPr>
          <w:rFonts w:ascii="Arial" w:eastAsia="Arial" w:hAnsi="Arial" w:cs="Arial"/>
        </w:rPr>
        <w:t xml:space="preserve"> and another on </w:t>
      </w:r>
      <w:hyperlink r:id="rId40">
        <w:r w:rsidR="00F276CE" w:rsidRPr="01893FF4">
          <w:rPr>
            <w:rStyle w:val="Hyperlink"/>
            <w:rFonts w:ascii="Arial" w:eastAsia="Arial" w:hAnsi="Arial" w:cs="Arial"/>
            <w:color w:val="92178F"/>
          </w:rPr>
          <w:t>Asset Based Community Development and Local Area Coordination</w:t>
        </w:r>
      </w:hyperlink>
      <w:r w:rsidR="00F276CE" w:rsidRPr="00B06259">
        <w:rPr>
          <w:rFonts w:ascii="Arial" w:eastAsia="Arial" w:hAnsi="Arial" w:cs="Arial"/>
          <w:color w:val="92178F"/>
        </w:rPr>
        <w:t xml:space="preserve"> </w:t>
      </w:r>
      <w:r w:rsidR="00F276CE" w:rsidRPr="00B06259">
        <w:rPr>
          <w:rFonts w:ascii="Arial" w:eastAsia="Arial" w:hAnsi="Arial" w:cs="Arial"/>
        </w:rPr>
        <w:t>during COVID-19</w:t>
      </w:r>
      <w:r w:rsidR="00F276CE">
        <w:rPr>
          <w:rFonts w:ascii="Arial" w:eastAsia="Arial" w:hAnsi="Arial" w:cs="Arial"/>
        </w:rPr>
        <w:t>, which</w:t>
      </w:r>
      <w:r w:rsidR="001A17DC">
        <w:rPr>
          <w:rFonts w:ascii="Arial" w:eastAsia="Arial" w:hAnsi="Arial" w:cs="Arial"/>
        </w:rPr>
        <w:t xml:space="preserve"> attracted 324 attendees</w:t>
      </w:r>
      <w:r w:rsidRPr="00760D09">
        <w:rPr>
          <w:rFonts w:ascii="Arial" w:eastAsia="Arial" w:hAnsi="Arial" w:cs="Arial"/>
        </w:rPr>
        <w:t>.</w:t>
      </w:r>
      <w:r w:rsidR="00760D09" w:rsidRPr="00760D09">
        <w:rPr>
          <w:rFonts w:ascii="Arial" w:hAnsi="Arial" w:cs="Arial"/>
        </w:rPr>
        <w:t xml:space="preserve"> Throughout October and November</w:t>
      </w:r>
      <w:r w:rsidR="00BD49AA">
        <w:rPr>
          <w:rFonts w:ascii="Arial" w:hAnsi="Arial" w:cs="Arial"/>
        </w:rPr>
        <w:t>,</w:t>
      </w:r>
      <w:r w:rsidR="00760D09" w:rsidRPr="00760D09">
        <w:rPr>
          <w:rFonts w:ascii="Arial" w:hAnsi="Arial" w:cs="Arial"/>
        </w:rPr>
        <w:t xml:space="preserve"> we have held five events focussed on COVID-19 recovery and renewal</w:t>
      </w:r>
      <w:r w:rsidR="001A17DC">
        <w:rPr>
          <w:rFonts w:ascii="Arial" w:hAnsi="Arial" w:cs="Arial"/>
        </w:rPr>
        <w:t>.</w:t>
      </w:r>
      <w:r w:rsidR="00760D09" w:rsidRPr="00760D09">
        <w:rPr>
          <w:rFonts w:ascii="Arial" w:hAnsi="Arial" w:cs="Arial"/>
        </w:rPr>
        <w:t xml:space="preserve"> </w:t>
      </w:r>
    </w:p>
    <w:p w14:paraId="5CBF16A8" w14:textId="77777777" w:rsidR="003630E1" w:rsidRPr="0000781A" w:rsidRDefault="003630E1" w:rsidP="007663E5">
      <w:pPr>
        <w:pStyle w:val="Heading2"/>
        <w:spacing w:before="0" w:line="276" w:lineRule="auto"/>
        <w:rPr>
          <w:rFonts w:ascii="Arial" w:hAnsi="Arial" w:cs="Arial"/>
          <w:color w:val="8F3782"/>
        </w:rPr>
      </w:pPr>
      <w:r w:rsidRPr="0000781A">
        <w:rPr>
          <w:rFonts w:ascii="Arial" w:hAnsi="Arial" w:cs="Arial"/>
          <w:color w:val="8F3782"/>
        </w:rPr>
        <w:t xml:space="preserve">Other activity </w:t>
      </w:r>
    </w:p>
    <w:p w14:paraId="29D4FFDA" w14:textId="77777777" w:rsidR="003630E1" w:rsidRPr="00FC50BE" w:rsidRDefault="003630E1" w:rsidP="007663E5">
      <w:pPr>
        <w:pStyle w:val="ListParagraph"/>
        <w:numPr>
          <w:ilvl w:val="0"/>
          <w:numId w:val="13"/>
        </w:numPr>
        <w:spacing w:line="276" w:lineRule="auto"/>
        <w:ind w:left="714" w:hanging="357"/>
        <w:contextualSpacing w:val="0"/>
        <w:rPr>
          <w:rFonts w:ascii="Arial" w:eastAsiaTheme="minorEastAsia" w:hAnsi="Arial" w:cs="Arial"/>
          <w:b/>
          <w:bCs/>
        </w:rPr>
      </w:pPr>
      <w:r w:rsidRPr="0000781A">
        <w:rPr>
          <w:rFonts w:ascii="Arial" w:eastAsiaTheme="majorEastAsia" w:hAnsi="Arial" w:cs="Arial"/>
          <w:b/>
          <w:bCs/>
          <w:color w:val="8F3782"/>
          <w:lang w:eastAsia="en-GB"/>
        </w:rPr>
        <w:t xml:space="preserve">Communicating improvement at the virtual LGA conference: </w:t>
      </w:r>
      <w:r w:rsidRPr="0000781A">
        <w:rPr>
          <w:rFonts w:ascii="Arial" w:hAnsi="Arial" w:cs="Arial"/>
        </w:rPr>
        <w:t>The conference programme included speakers from across local and central government and focused in on the local government response to COVID-19 and recovery. The launch event alone was attended by over 600 people.</w:t>
      </w:r>
      <w:r w:rsidRPr="0000781A">
        <w:rPr>
          <w:rFonts w:ascii="Arial" w:eastAsia="Arial" w:hAnsi="Arial" w:cs="Arial"/>
        </w:rPr>
        <w:t xml:space="preserve"> Overall, over 5,000 attendees took part, including in a series of improvement sessions, putting a spotlight on the fantastic work councils have been doing in response to COVID-19 and providing learning and advice to councils (See below for more information). </w:t>
      </w:r>
    </w:p>
    <w:p w14:paraId="406CBC4A" w14:textId="1EB36738" w:rsidR="00BD49AA" w:rsidRPr="00BD49AA" w:rsidRDefault="003630E1" w:rsidP="00BD49AA">
      <w:pPr>
        <w:pStyle w:val="ListParagraph"/>
        <w:numPr>
          <w:ilvl w:val="0"/>
          <w:numId w:val="13"/>
        </w:numPr>
        <w:spacing w:line="276" w:lineRule="auto"/>
        <w:rPr>
          <w:rFonts w:ascii="Arial" w:eastAsia="Arial" w:hAnsi="Arial" w:cs="Arial"/>
        </w:rPr>
      </w:pPr>
      <w:r w:rsidRPr="0000781A">
        <w:rPr>
          <w:rFonts w:ascii="Arial" w:eastAsiaTheme="majorEastAsia" w:hAnsi="Arial" w:cs="Arial"/>
          <w:b/>
          <w:bCs/>
          <w:color w:val="8F3782"/>
          <w:lang w:eastAsia="en-GB"/>
        </w:rPr>
        <w:t xml:space="preserve">Chief Executive briefings: </w:t>
      </w:r>
      <w:r w:rsidRPr="0000781A">
        <w:rPr>
          <w:rFonts w:ascii="Arial" w:eastAsia="Arial" w:hAnsi="Arial" w:cs="Arial"/>
        </w:rPr>
        <w:t>These</w:t>
      </w:r>
      <w:r w:rsidR="00DA6533">
        <w:rPr>
          <w:rFonts w:ascii="Arial" w:eastAsia="Arial" w:hAnsi="Arial" w:cs="Arial"/>
        </w:rPr>
        <w:t xml:space="preserve"> regular</w:t>
      </w:r>
      <w:r w:rsidRPr="0000781A">
        <w:rPr>
          <w:rFonts w:ascii="Arial" w:eastAsia="Arial" w:hAnsi="Arial" w:cs="Arial"/>
        </w:rPr>
        <w:t xml:space="preserve"> briefings, hosted by Mark Lloyd, are for council chief executives and directors of public health and have concentrated on Local Outbreak Plans and the Test and Trace service. Numbers attending have ranged between 299-430.</w:t>
      </w:r>
      <w:r w:rsidR="00D01086">
        <w:rPr>
          <w:rFonts w:ascii="Arial" w:eastAsia="Arial" w:hAnsi="Arial" w:cs="Arial"/>
        </w:rPr>
        <w:t xml:space="preserve"> </w:t>
      </w:r>
      <w:r w:rsidR="00D01086" w:rsidRPr="00D01086">
        <w:rPr>
          <w:rFonts w:ascii="Arial" w:eastAsia="Arial" w:hAnsi="Arial" w:cs="Arial"/>
        </w:rPr>
        <w:t>In addition</w:t>
      </w:r>
      <w:r w:rsidR="00A12CC2">
        <w:rPr>
          <w:rFonts w:ascii="Arial" w:eastAsia="Arial" w:hAnsi="Arial" w:cs="Arial"/>
        </w:rPr>
        <w:t>,</w:t>
      </w:r>
      <w:r w:rsidR="00D01086" w:rsidRPr="00D01086">
        <w:rPr>
          <w:rFonts w:ascii="Arial" w:eastAsia="Arial" w:hAnsi="Arial" w:cs="Arial"/>
        </w:rPr>
        <w:t xml:space="preserve"> the Chief Executive bulletins provide updates on the latest COVID-19 guidance </w:t>
      </w:r>
      <w:r w:rsidR="00D01086" w:rsidRPr="00D01086">
        <w:rPr>
          <w:rFonts w:ascii="Arial" w:eastAsia="Arial" w:hAnsi="Arial" w:cs="Arial"/>
        </w:rPr>
        <w:lastRenderedPageBreak/>
        <w:t xml:space="preserve">from central government and support offers within the LGA. These bulletins were sent to councils each day between April and June. Now we are moving from the response phase, bulletins are sent 3 times per week. A similar bulletin is sent from the LGA Chairman to all council leaders. </w:t>
      </w:r>
      <w:r w:rsidR="00BD49AA">
        <w:rPr>
          <w:rFonts w:ascii="Arial" w:eastAsia="Arial" w:hAnsi="Arial" w:cs="Arial"/>
        </w:rPr>
        <w:br/>
      </w:r>
    </w:p>
    <w:p w14:paraId="26804C75" w14:textId="77777777" w:rsidR="00BD49AA" w:rsidRPr="0000781A" w:rsidRDefault="00BD49AA" w:rsidP="00BD49AA">
      <w:pPr>
        <w:pStyle w:val="Heading1"/>
        <w:shd w:val="clear" w:color="auto" w:fill="8F3782"/>
        <w:spacing w:before="0" w:line="276" w:lineRule="auto"/>
        <w:rPr>
          <w:rFonts w:ascii="Arial" w:hAnsi="Arial" w:cs="Arial"/>
          <w:color w:val="FFFFFF" w:themeColor="background1"/>
        </w:rPr>
      </w:pPr>
      <w:r>
        <w:rPr>
          <w:rFonts w:ascii="Arial" w:hAnsi="Arial" w:cs="Arial"/>
          <w:color w:val="FFFFFF" w:themeColor="background1"/>
        </w:rPr>
        <w:t xml:space="preserve">Research, </w:t>
      </w:r>
      <w:r w:rsidRPr="0000781A">
        <w:rPr>
          <w:rFonts w:ascii="Arial" w:hAnsi="Arial" w:cs="Arial"/>
          <w:color w:val="FFFFFF" w:themeColor="background1"/>
        </w:rPr>
        <w:t>LG Inform and LG Inform Plus</w:t>
      </w:r>
    </w:p>
    <w:p w14:paraId="2301FBB9" w14:textId="77777777" w:rsidR="00BD49AA" w:rsidRPr="0000781A" w:rsidRDefault="00BD49AA" w:rsidP="00BD49AA">
      <w:pPr>
        <w:pStyle w:val="Heading2"/>
        <w:spacing w:before="120" w:line="276" w:lineRule="auto"/>
        <w:rPr>
          <w:rFonts w:ascii="Arial" w:hAnsi="Arial" w:cs="Arial"/>
          <w:color w:val="8F3782"/>
        </w:rPr>
      </w:pPr>
      <w:r w:rsidRPr="0000781A">
        <w:rPr>
          <w:rFonts w:ascii="Arial" w:hAnsi="Arial" w:cs="Arial"/>
          <w:color w:val="8F3782"/>
        </w:rPr>
        <w:t>Headlines</w:t>
      </w:r>
    </w:p>
    <w:p w14:paraId="1E22AC2B" w14:textId="77777777" w:rsidR="00BD49AA" w:rsidRPr="00DA6533" w:rsidRDefault="00BD49AA" w:rsidP="00BD49AA">
      <w:pPr>
        <w:pStyle w:val="ListParagraph"/>
        <w:numPr>
          <w:ilvl w:val="0"/>
          <w:numId w:val="14"/>
        </w:numPr>
        <w:spacing w:after="120"/>
        <w:contextualSpacing w:val="0"/>
        <w:rPr>
          <w:rFonts w:ascii="Arial" w:hAnsi="Arial" w:cs="Arial"/>
          <w:sz w:val="24"/>
          <w:szCs w:val="24"/>
        </w:rPr>
      </w:pPr>
      <w:r w:rsidRPr="00AB1D71">
        <w:rPr>
          <w:rFonts w:ascii="Arial" w:hAnsi="Arial" w:cs="Arial"/>
          <w:b/>
          <w:bCs/>
          <w:color w:val="92178F"/>
        </w:rPr>
        <w:t>Predictive analytics:</w:t>
      </w:r>
      <w:r w:rsidRPr="00AB1D71">
        <w:rPr>
          <w:rFonts w:ascii="Arial" w:hAnsi="Arial" w:cs="Arial"/>
          <w:color w:val="92178F"/>
        </w:rPr>
        <w:t xml:space="preserve"> </w:t>
      </w:r>
      <w:r w:rsidRPr="00AB1D71">
        <w:rPr>
          <w:rFonts w:ascii="Arial" w:hAnsi="Arial" w:cs="Arial"/>
        </w:rPr>
        <w:t xml:space="preserve">In November, we published </w:t>
      </w:r>
      <w:r w:rsidRPr="00AB1D71">
        <w:rPr>
          <w:rFonts w:ascii="Arial" w:hAnsi="Arial" w:cs="Arial"/>
          <w:color w:val="92178F"/>
        </w:rPr>
        <w:t xml:space="preserve">a </w:t>
      </w:r>
      <w:hyperlink r:id="rId41" w:history="1">
        <w:r w:rsidRPr="00AB1D71">
          <w:rPr>
            <w:rStyle w:val="Hyperlink"/>
            <w:rFonts w:ascii="Arial" w:hAnsi="Arial" w:cs="Arial"/>
            <w:color w:val="92178F"/>
          </w:rPr>
          <w:t>guide to using predictive analytics in local public services</w:t>
        </w:r>
      </w:hyperlink>
      <w:r w:rsidRPr="00AB1D71">
        <w:rPr>
          <w:rFonts w:ascii="Arial" w:hAnsi="Arial" w:cs="Arial"/>
          <w:color w:val="92178F"/>
        </w:rPr>
        <w:t xml:space="preserve"> </w:t>
      </w:r>
      <w:r w:rsidRPr="00AB1D71">
        <w:rPr>
          <w:rFonts w:ascii="Arial" w:hAnsi="Arial" w:cs="Arial"/>
        </w:rPr>
        <w:t>which draws together contributions from councils and national organisations with policy and technical expertise. A new practitioners’ network for local government, undertaken in partnership with the Centre for Data Ethics and Innovation (CDEI) and MHCLG, will be launched in December to connect information managers, analysts and invited experts who want to make better use of vast amounts of linked data and improve and speed-up earlier interventions to aid people’s lives.</w:t>
      </w:r>
    </w:p>
    <w:p w14:paraId="3333BDCC" w14:textId="75572289" w:rsidR="00BD49AA" w:rsidRPr="00DA6533" w:rsidRDefault="006349B0" w:rsidP="00BD49AA">
      <w:pPr>
        <w:pStyle w:val="ListParagraph"/>
        <w:numPr>
          <w:ilvl w:val="0"/>
          <w:numId w:val="14"/>
        </w:numPr>
        <w:spacing w:before="120" w:after="120" w:line="276" w:lineRule="auto"/>
        <w:ind w:left="714" w:hanging="357"/>
        <w:contextualSpacing w:val="0"/>
        <w:rPr>
          <w:rFonts w:ascii="ar" w:eastAsia="ar" w:hAnsi="ar" w:cs="ar"/>
        </w:rPr>
      </w:pPr>
      <w:hyperlink r:id="rId42">
        <w:r w:rsidR="00BD49AA" w:rsidRPr="006B7854">
          <w:rPr>
            <w:rStyle w:val="Hyperlink"/>
            <w:rFonts w:ascii="Arial" w:hAnsi="Arial" w:cs="Arial"/>
            <w:b/>
            <w:color w:val="92178F"/>
          </w:rPr>
          <w:t>LG Inform</w:t>
        </w:r>
      </w:hyperlink>
      <w:r w:rsidR="00BD49AA" w:rsidRPr="006B7854">
        <w:rPr>
          <w:rFonts w:ascii="Arial" w:hAnsi="Arial" w:cs="Arial"/>
          <w:b/>
          <w:color w:val="92178F"/>
        </w:rPr>
        <w:t xml:space="preserve">: </w:t>
      </w:r>
      <w:r w:rsidR="00BD49AA">
        <w:rPr>
          <w:rFonts w:ascii="Arial" w:hAnsi="Arial" w:cs="Arial"/>
        </w:rPr>
        <w:t>As shown by the graph below, t</w:t>
      </w:r>
      <w:r w:rsidR="00BD49AA" w:rsidRPr="00AB1D71">
        <w:rPr>
          <w:rFonts w:ascii="Arial" w:hAnsi="Arial" w:cs="Arial"/>
        </w:rPr>
        <w:t xml:space="preserve">his platform </w:t>
      </w:r>
      <w:r w:rsidR="00BD49AA">
        <w:rPr>
          <w:rFonts w:ascii="Arial" w:hAnsi="Arial" w:cs="Arial"/>
        </w:rPr>
        <w:t>is</w:t>
      </w:r>
      <w:r w:rsidR="00BD49AA" w:rsidRPr="00AB1D71">
        <w:rPr>
          <w:rFonts w:ascii="Arial" w:hAnsi="Arial" w:cs="Arial"/>
        </w:rPr>
        <w:t xml:space="preserve"> </w:t>
      </w:r>
      <w:r w:rsidR="00BD49AA">
        <w:rPr>
          <w:rFonts w:ascii="Arial" w:hAnsi="Arial" w:cs="Arial"/>
        </w:rPr>
        <w:t xml:space="preserve">a </w:t>
      </w:r>
      <w:r w:rsidR="00BD49AA" w:rsidRPr="00AB1D71">
        <w:rPr>
          <w:rFonts w:ascii="Arial" w:hAnsi="Arial" w:cs="Arial"/>
        </w:rPr>
        <w:t>very well used council resource</w:t>
      </w:r>
      <w:r w:rsidR="00BD49AA">
        <w:rPr>
          <w:rFonts w:ascii="Arial" w:hAnsi="Arial" w:cs="Arial"/>
        </w:rPr>
        <w:t xml:space="preserve">. </w:t>
      </w:r>
      <w:r w:rsidR="00BD49AA" w:rsidRPr="00AB1D71">
        <w:rPr>
          <w:rFonts w:ascii="Arial" w:hAnsi="Arial" w:cs="Arial"/>
        </w:rPr>
        <w:t xml:space="preserve">Spurred on by our </w:t>
      </w:r>
      <w:r w:rsidR="00BD49AA" w:rsidRPr="00AB1D71">
        <w:rPr>
          <w:rFonts w:ascii="Arial" w:hAnsi="Arial" w:cs="Arial"/>
          <w:b/>
          <w:bCs/>
        </w:rPr>
        <w:t>COVID-19 reports,</w:t>
      </w:r>
      <w:r w:rsidR="00BD49AA" w:rsidRPr="00AB1D71">
        <w:rPr>
          <w:rFonts w:ascii="Arial" w:hAnsi="Arial" w:cs="Arial"/>
        </w:rPr>
        <w:t xml:space="preserve"> which provide information on the number of cases and deaths across England and in specific contexts (e.g. council areas, hospitals, care homes)</w:t>
      </w:r>
      <w:r w:rsidR="00BD49AA">
        <w:rPr>
          <w:rFonts w:ascii="Arial" w:hAnsi="Arial" w:cs="Arial"/>
        </w:rPr>
        <w:t>, recent</w:t>
      </w:r>
      <w:r w:rsidR="00BD49AA" w:rsidRPr="00AB1D71">
        <w:rPr>
          <w:rFonts w:ascii="Arial" w:hAnsi="Arial" w:cs="Arial"/>
        </w:rPr>
        <w:t xml:space="preserve"> reports show the current average number of page views per month </w:t>
      </w:r>
      <w:r w:rsidR="00BD49AA">
        <w:rPr>
          <w:rFonts w:ascii="Arial" w:hAnsi="Arial" w:cs="Arial"/>
        </w:rPr>
        <w:t>is</w:t>
      </w:r>
      <w:r w:rsidR="00BD49AA" w:rsidRPr="00AB1D71">
        <w:rPr>
          <w:rFonts w:ascii="Arial" w:hAnsi="Arial" w:cs="Arial"/>
        </w:rPr>
        <w:t xml:space="preserve"> over 200,000 per month. Our C</w:t>
      </w:r>
      <w:r w:rsidR="00BD49AA">
        <w:rPr>
          <w:rFonts w:ascii="Arial" w:hAnsi="Arial" w:cs="Arial"/>
        </w:rPr>
        <w:t>OVID</w:t>
      </w:r>
      <w:r w:rsidR="00BD49AA" w:rsidRPr="00AB1D71">
        <w:rPr>
          <w:rFonts w:ascii="Arial" w:hAnsi="Arial" w:cs="Arial"/>
        </w:rPr>
        <w:t>-19 reports have received over 600,000 downloads since launch and average over 100,000 downloads per month. Reports on Financial Hardship and Universal Credit are also being well used.</w:t>
      </w:r>
    </w:p>
    <w:p w14:paraId="6304FC38" w14:textId="2AD4D204" w:rsidR="00BD49AA" w:rsidRDefault="00BD49AA" w:rsidP="00BD49AA">
      <w:pPr>
        <w:spacing w:before="120" w:after="120" w:line="276" w:lineRule="auto"/>
        <w:rPr>
          <w:rFonts w:ascii="ar" w:eastAsia="ar" w:hAnsi="ar" w:cs="ar"/>
        </w:rPr>
      </w:pPr>
      <w:r>
        <w:rPr>
          <w:rFonts w:ascii="Arial" w:hAnsi="Arial" w:cs="Arial"/>
          <w:noProof/>
        </w:rPr>
        <w:drawing>
          <wp:anchor distT="0" distB="0" distL="114300" distR="114300" simplePos="0" relativeHeight="251658241" behindDoc="1" locked="0" layoutInCell="1" allowOverlap="1" wp14:anchorId="0AEDCC1F" wp14:editId="3A5F2CBD">
            <wp:simplePos x="0" y="0"/>
            <wp:positionH relativeFrom="margin">
              <wp:posOffset>932815</wp:posOffset>
            </wp:positionH>
            <wp:positionV relativeFrom="paragraph">
              <wp:posOffset>13970</wp:posOffset>
            </wp:positionV>
            <wp:extent cx="4249420" cy="2552700"/>
            <wp:effectExtent l="0" t="0" r="0" b="0"/>
            <wp:wrapTight wrapText="bothSides">
              <wp:wrapPolygon edited="0">
                <wp:start x="0" y="0"/>
                <wp:lineTo x="0" y="21439"/>
                <wp:lineTo x="21497" y="21439"/>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49420" cy="2552700"/>
                    </a:xfrm>
                    <a:prstGeom prst="rect">
                      <a:avLst/>
                    </a:prstGeom>
                    <a:noFill/>
                  </pic:spPr>
                </pic:pic>
              </a:graphicData>
            </a:graphic>
            <wp14:sizeRelH relativeFrom="page">
              <wp14:pctWidth>0</wp14:pctWidth>
            </wp14:sizeRelH>
            <wp14:sizeRelV relativeFrom="page">
              <wp14:pctHeight>0</wp14:pctHeight>
            </wp14:sizeRelV>
          </wp:anchor>
        </w:drawing>
      </w:r>
    </w:p>
    <w:p w14:paraId="514CEAA0" w14:textId="745C11C1" w:rsidR="00BD49AA" w:rsidRDefault="00BD49AA" w:rsidP="00BD49AA">
      <w:pPr>
        <w:spacing w:before="120" w:after="120" w:line="276" w:lineRule="auto"/>
        <w:rPr>
          <w:rFonts w:ascii="ar" w:eastAsia="ar" w:hAnsi="ar" w:cs="ar"/>
        </w:rPr>
      </w:pPr>
    </w:p>
    <w:p w14:paraId="0ED1E6C0" w14:textId="77777777" w:rsidR="00BD49AA" w:rsidRDefault="00BD49AA" w:rsidP="00BD49AA">
      <w:pPr>
        <w:spacing w:before="120" w:after="120" w:line="276" w:lineRule="auto"/>
        <w:rPr>
          <w:rFonts w:ascii="ar" w:eastAsia="ar" w:hAnsi="ar" w:cs="ar"/>
        </w:rPr>
      </w:pPr>
    </w:p>
    <w:p w14:paraId="258E196F" w14:textId="77777777" w:rsidR="00BD49AA" w:rsidRDefault="00BD49AA" w:rsidP="00BD49AA">
      <w:pPr>
        <w:spacing w:before="120" w:after="120" w:line="276" w:lineRule="auto"/>
        <w:rPr>
          <w:rFonts w:ascii="ar" w:eastAsia="ar" w:hAnsi="ar" w:cs="ar"/>
        </w:rPr>
      </w:pPr>
    </w:p>
    <w:p w14:paraId="57728E51" w14:textId="77777777" w:rsidR="00BD49AA" w:rsidRDefault="00BD49AA" w:rsidP="00BD49AA">
      <w:pPr>
        <w:spacing w:before="120" w:after="120" w:line="276" w:lineRule="auto"/>
        <w:rPr>
          <w:rFonts w:ascii="ar" w:eastAsia="ar" w:hAnsi="ar" w:cs="ar"/>
        </w:rPr>
      </w:pPr>
    </w:p>
    <w:p w14:paraId="60CA8ED8" w14:textId="3ED685CC" w:rsidR="00BD49AA" w:rsidRDefault="00BD49AA" w:rsidP="00BD49AA">
      <w:pPr>
        <w:spacing w:before="120" w:after="120" w:line="276" w:lineRule="auto"/>
        <w:rPr>
          <w:rFonts w:ascii="ar" w:eastAsia="ar" w:hAnsi="ar" w:cs="ar"/>
        </w:rPr>
      </w:pPr>
    </w:p>
    <w:p w14:paraId="46D7C677" w14:textId="77777777" w:rsidR="00BD49AA" w:rsidRDefault="00BD49AA" w:rsidP="00BD49AA">
      <w:pPr>
        <w:spacing w:before="120" w:after="120" w:line="276" w:lineRule="auto"/>
        <w:rPr>
          <w:rFonts w:ascii="ar" w:eastAsia="ar" w:hAnsi="ar" w:cs="ar"/>
        </w:rPr>
      </w:pPr>
    </w:p>
    <w:p w14:paraId="55D6D101" w14:textId="77777777" w:rsidR="00BD49AA" w:rsidRDefault="00BD49AA" w:rsidP="00BD49AA">
      <w:pPr>
        <w:spacing w:before="120" w:after="120" w:line="276" w:lineRule="auto"/>
        <w:rPr>
          <w:rFonts w:ascii="ar" w:eastAsia="ar" w:hAnsi="ar" w:cs="ar"/>
        </w:rPr>
      </w:pPr>
    </w:p>
    <w:p w14:paraId="2D1CF9B8" w14:textId="77777777" w:rsidR="00BD49AA" w:rsidRDefault="00BD49AA" w:rsidP="00BD49AA">
      <w:pPr>
        <w:spacing w:before="120" w:after="120" w:line="276" w:lineRule="auto"/>
        <w:rPr>
          <w:rFonts w:ascii="ar" w:eastAsia="ar" w:hAnsi="ar" w:cs="ar"/>
        </w:rPr>
      </w:pPr>
    </w:p>
    <w:p w14:paraId="4BA4BFF7" w14:textId="77777777" w:rsidR="00BD49AA" w:rsidRDefault="00BD49AA" w:rsidP="00BD49AA">
      <w:pPr>
        <w:spacing w:before="120" w:after="120" w:line="276" w:lineRule="auto"/>
        <w:rPr>
          <w:rFonts w:ascii="ar" w:eastAsia="ar" w:hAnsi="ar" w:cs="ar"/>
        </w:rPr>
      </w:pPr>
    </w:p>
    <w:p w14:paraId="0A654272" w14:textId="77777777" w:rsidR="00BD49AA" w:rsidRPr="00172F96" w:rsidRDefault="00BD49AA" w:rsidP="00BD49AA">
      <w:pPr>
        <w:pStyle w:val="ListParagraph"/>
        <w:numPr>
          <w:ilvl w:val="0"/>
          <w:numId w:val="14"/>
        </w:numPr>
        <w:spacing w:before="120" w:after="120" w:line="276" w:lineRule="auto"/>
        <w:ind w:left="714" w:hanging="357"/>
        <w:contextualSpacing w:val="0"/>
        <w:rPr>
          <w:rFonts w:ascii="Arial" w:hAnsi="Arial" w:cs="Arial"/>
        </w:rPr>
      </w:pPr>
      <w:r w:rsidRPr="00AB1D71">
        <w:rPr>
          <w:rFonts w:ascii="Arial" w:eastAsiaTheme="majorEastAsia" w:hAnsi="Arial" w:cs="Arial"/>
          <w:b/>
          <w:bCs/>
          <w:color w:val="8F3782"/>
        </w:rPr>
        <w:t>LG Inform Recovery and Renewal Panel reports:</w:t>
      </w:r>
      <w:r w:rsidRPr="00AB1D71">
        <w:rPr>
          <w:rFonts w:ascii="Arial" w:hAnsi="Arial" w:cs="Arial"/>
        </w:rPr>
        <w:t xml:space="preserve"> </w:t>
      </w:r>
      <w:r w:rsidRPr="00AB1D71">
        <w:rPr>
          <w:rFonts w:ascii="Arial" w:eastAsia="Times New Roman" w:hAnsi="Arial" w:cs="Arial"/>
          <w:color w:val="000000" w:themeColor="text1"/>
          <w:lang w:eastAsia="en-GB"/>
        </w:rPr>
        <w:t>We have produced two LG Inform reports to support Recovery and Renewal panels for councils. The first</w:t>
      </w:r>
      <w:r w:rsidRPr="003837BD">
        <w:rPr>
          <w:rFonts w:ascii="Arial" w:eastAsia="Times New Roman" w:hAnsi="Arial" w:cs="Arial"/>
          <w:color w:val="000000" w:themeColor="text1"/>
          <w:lang w:eastAsia="en-GB"/>
        </w:rPr>
        <w:t xml:space="preserve"> report provides recent contextual information about a local area since the first lockdown, such as COVID-19 cases and deaths, and statistics on employment rates, unemployment benefit claimants and crime figures. The other report provides a demographic overview of a local area.</w:t>
      </w:r>
    </w:p>
    <w:p w14:paraId="69B2CF7A" w14:textId="77777777" w:rsidR="00BD49AA" w:rsidRPr="00851749" w:rsidRDefault="006349B0" w:rsidP="00BD49AA">
      <w:pPr>
        <w:pStyle w:val="ListParagraph"/>
        <w:numPr>
          <w:ilvl w:val="0"/>
          <w:numId w:val="14"/>
        </w:numPr>
        <w:spacing w:before="120" w:after="120" w:line="276" w:lineRule="auto"/>
        <w:ind w:left="714" w:hanging="357"/>
        <w:rPr>
          <w:rFonts w:ascii="ar" w:eastAsia="ar" w:hAnsi="ar" w:cs="ar"/>
        </w:rPr>
      </w:pPr>
      <w:hyperlink r:id="rId44" w:history="1">
        <w:r w:rsidR="00BD49AA" w:rsidRPr="00172F96">
          <w:rPr>
            <w:rStyle w:val="Hyperlink"/>
            <w:rFonts w:ascii="Arial" w:hAnsi="Arial" w:cs="Arial"/>
            <w:b/>
            <w:bCs/>
            <w:color w:val="94347D"/>
          </w:rPr>
          <w:t>LG Inform Plus</w:t>
        </w:r>
      </w:hyperlink>
      <w:r w:rsidR="00BD49AA" w:rsidRPr="00172F96">
        <w:rPr>
          <w:rFonts w:ascii="Arial" w:hAnsi="Arial" w:cs="Arial"/>
          <w:b/>
          <w:bCs/>
          <w:color w:val="94347D"/>
        </w:rPr>
        <w:t xml:space="preserve">: </w:t>
      </w:r>
      <w:r w:rsidR="00BD49AA" w:rsidRPr="00172F96">
        <w:rPr>
          <w:rFonts w:ascii="Arial" w:hAnsi="Arial" w:cs="Arial"/>
          <w:shd w:val="clear" w:color="auto" w:fill="FFFFFF"/>
        </w:rPr>
        <w:t>LG Inform Plus provides information for each ward and smaller areas of geography, so that councils can compare with wards within other regions and nationally.</w:t>
      </w:r>
      <w:r w:rsidR="00BD49AA" w:rsidRPr="00172F96">
        <w:rPr>
          <w:rFonts w:ascii="Arial" w:hAnsi="Arial" w:cs="Arial"/>
        </w:rPr>
        <w:t xml:space="preserve"> </w:t>
      </w:r>
      <w:r w:rsidR="00BD49AA" w:rsidRPr="00172F96">
        <w:rPr>
          <w:rFonts w:ascii="Arial" w:hAnsi="Arial" w:cs="Arial"/>
          <w:b/>
          <w:bCs/>
        </w:rPr>
        <w:t xml:space="preserve">Reports </w:t>
      </w:r>
      <w:r w:rsidR="00BD49AA" w:rsidRPr="00172F96">
        <w:rPr>
          <w:rFonts w:ascii="Arial" w:hAnsi="Arial" w:cs="Arial"/>
        </w:rPr>
        <w:t xml:space="preserve">published on this platform cover topics including changes resulting from the </w:t>
      </w:r>
      <w:r w:rsidR="00BD49AA" w:rsidRPr="00172F96">
        <w:rPr>
          <w:rFonts w:ascii="Arial" w:hAnsi="Arial" w:cs="Arial"/>
          <w:b/>
          <w:bCs/>
        </w:rPr>
        <w:t>Coronavirus Act</w:t>
      </w:r>
      <w:r w:rsidR="00BD49AA" w:rsidRPr="00172F96">
        <w:rPr>
          <w:rFonts w:ascii="Arial" w:hAnsi="Arial" w:cs="Arial"/>
        </w:rPr>
        <w:t xml:space="preserve">; </w:t>
      </w:r>
      <w:r w:rsidR="00BD49AA" w:rsidRPr="00172F96">
        <w:rPr>
          <w:rFonts w:ascii="Arial" w:hAnsi="Arial" w:cs="Arial"/>
          <w:b/>
          <w:bCs/>
        </w:rPr>
        <w:t>school admissions changes; fostering, adoption and care; Special Educational Needs and Disabilities; and planning and road traffic orders</w:t>
      </w:r>
      <w:r w:rsidR="00BD49AA" w:rsidRPr="00172F96">
        <w:rPr>
          <w:rFonts w:ascii="Arial" w:hAnsi="Arial" w:cs="Arial"/>
        </w:rPr>
        <w:t xml:space="preserve">. </w:t>
      </w:r>
      <w:r w:rsidR="00BD49AA" w:rsidRPr="00172F96">
        <w:rPr>
          <w:rFonts w:ascii="Arial" w:hAnsi="Arial" w:cs="Arial"/>
          <w:shd w:val="clear" w:color="auto" w:fill="FFFFFF"/>
        </w:rPr>
        <w:t xml:space="preserve">There have been over 3,800 downloads of LG Inform Plus reports between April and August. We have </w:t>
      </w:r>
      <w:r w:rsidR="00BD49AA" w:rsidRPr="00172F96">
        <w:rPr>
          <w:rFonts w:ascii="Arial" w:hAnsi="Arial" w:cs="Arial"/>
          <w:shd w:val="clear" w:color="auto" w:fill="FFFFFF"/>
        </w:rPr>
        <w:lastRenderedPageBreak/>
        <w:t>recently relaunched LG Inform Plus with a redesigned platform that is more accessible and user-friendly.</w:t>
      </w:r>
      <w:r w:rsidR="00BD49AA" w:rsidRPr="00AB1D71">
        <w:rPr>
          <w:u w:val="single"/>
        </w:rPr>
        <w:t xml:space="preserve"> </w:t>
      </w:r>
      <w:r w:rsidR="00BD49AA">
        <w:rPr>
          <w:u w:val="single"/>
        </w:rPr>
        <w:br/>
      </w:r>
    </w:p>
    <w:p w14:paraId="0BCE60C7" w14:textId="77777777" w:rsidR="00BD49AA" w:rsidRPr="00AB1D71" w:rsidRDefault="00BD49AA" w:rsidP="00BD49AA">
      <w:pPr>
        <w:pStyle w:val="Heading2"/>
        <w:spacing w:before="0" w:line="276" w:lineRule="auto"/>
        <w:rPr>
          <w:rFonts w:ascii="Arial" w:hAnsi="Arial" w:cs="Arial"/>
          <w:color w:val="8F3782"/>
        </w:rPr>
      </w:pPr>
      <w:r w:rsidRPr="0000781A">
        <w:rPr>
          <w:rFonts w:ascii="Arial" w:hAnsi="Arial" w:cs="Arial"/>
          <w:color w:val="8F3782"/>
        </w:rPr>
        <w:t xml:space="preserve">Other activity </w:t>
      </w:r>
    </w:p>
    <w:p w14:paraId="5C16FB39" w14:textId="78A6FAFB" w:rsidR="00BD49AA" w:rsidRPr="00BD49AA" w:rsidRDefault="006349B0" w:rsidP="00BD49AA">
      <w:pPr>
        <w:pStyle w:val="ListParagraph"/>
        <w:numPr>
          <w:ilvl w:val="0"/>
          <w:numId w:val="14"/>
        </w:numPr>
        <w:spacing w:before="120" w:after="120" w:line="276" w:lineRule="auto"/>
        <w:ind w:left="714" w:hanging="357"/>
        <w:rPr>
          <w:rFonts w:ascii="ar" w:eastAsia="ar" w:hAnsi="ar" w:cs="ar"/>
        </w:rPr>
      </w:pPr>
      <w:hyperlink r:id="rId45">
        <w:r w:rsidR="00BD49AA" w:rsidRPr="00E01324">
          <w:rPr>
            <w:rStyle w:val="Hyperlink"/>
            <w:rFonts w:ascii="Arial" w:hAnsi="Arial" w:cs="Arial"/>
            <w:b/>
            <w:bCs/>
            <w:color w:val="8F3782"/>
          </w:rPr>
          <w:t>Find My Area Too</w:t>
        </w:r>
      </w:hyperlink>
      <w:r w:rsidR="00BD49AA" w:rsidRPr="00E01324">
        <w:rPr>
          <w:rFonts w:ascii="Arial" w:hAnsi="Arial" w:cs="Arial"/>
          <w:b/>
          <w:bCs/>
          <w:color w:val="8F3782"/>
          <w:u w:val="single"/>
        </w:rPr>
        <w:t>l</w:t>
      </w:r>
      <w:r w:rsidR="00BD49AA" w:rsidRPr="78B95308">
        <w:rPr>
          <w:rFonts w:ascii="Arial" w:hAnsi="Arial" w:cs="Arial"/>
          <w:b/>
          <w:bCs/>
          <w:color w:val="8F3782"/>
        </w:rPr>
        <w:t>:</w:t>
      </w:r>
      <w:r w:rsidR="00BD49AA" w:rsidRPr="6C2E667D">
        <w:rPr>
          <w:rFonts w:ascii="Arial" w:eastAsia="Arial" w:hAnsi="Arial" w:cs="Arial"/>
          <w:b/>
          <w:color w:val="8F3782"/>
        </w:rPr>
        <w:t xml:space="preserve"> </w:t>
      </w:r>
      <w:r w:rsidR="00BD49AA">
        <w:rPr>
          <w:rFonts w:ascii="Arial" w:eastAsia="Arial" w:hAnsi="Arial" w:cs="Arial"/>
        </w:rPr>
        <w:t>This</w:t>
      </w:r>
      <w:r w:rsidR="00BD49AA" w:rsidRPr="6C2E667D">
        <w:rPr>
          <w:rFonts w:ascii="Arial" w:eastAsia="Arial" w:hAnsi="Arial" w:cs="Arial"/>
        </w:rPr>
        <w:t xml:space="preserve"> tool allows councils to link locations with parliamentary constituencies, local authorities, wards and more. Launched at the same time as the newly designed LG Inform Plus site, t</w:t>
      </w:r>
      <w:r w:rsidR="00BD49AA" w:rsidRPr="78B95308">
        <w:rPr>
          <w:rFonts w:ascii="Arial" w:eastAsia="Arial" w:hAnsi="Arial" w:cs="Arial"/>
        </w:rPr>
        <w:t>his tool is designed to help with requests like “In what parliamentary constituencies are businesses affected by a government scheme?”.</w:t>
      </w:r>
    </w:p>
    <w:p w14:paraId="13A14C4B" w14:textId="77777777" w:rsidR="003630E1" w:rsidRPr="009F3553" w:rsidRDefault="003630E1" w:rsidP="007663E5">
      <w:pPr>
        <w:pStyle w:val="ListParagraph"/>
        <w:spacing w:after="0" w:line="276" w:lineRule="auto"/>
        <w:ind w:left="714"/>
        <w:contextualSpacing w:val="0"/>
        <w:rPr>
          <w:rFonts w:ascii="Arial" w:hAnsi="Arial" w:cs="Arial"/>
          <w:b/>
          <w:bCs/>
        </w:rPr>
      </w:pPr>
    </w:p>
    <w:p w14:paraId="2DF88E86" w14:textId="77777777" w:rsidR="003630E1" w:rsidRPr="0000781A" w:rsidRDefault="003630E1" w:rsidP="007663E5">
      <w:pPr>
        <w:pStyle w:val="Heading1"/>
        <w:shd w:val="clear" w:color="auto" w:fill="8F3782"/>
        <w:spacing w:before="0" w:line="276" w:lineRule="auto"/>
        <w:rPr>
          <w:rFonts w:ascii="Arial" w:hAnsi="Arial" w:cs="Arial"/>
          <w:color w:val="FFFFFF" w:themeColor="background1"/>
        </w:rPr>
      </w:pPr>
      <w:r w:rsidRPr="0000781A">
        <w:rPr>
          <w:rFonts w:ascii="Arial" w:hAnsi="Arial" w:cs="Arial"/>
          <w:color w:val="FFFFFF" w:themeColor="background1"/>
        </w:rPr>
        <w:t>Climate Change and Environment</w:t>
      </w:r>
    </w:p>
    <w:p w14:paraId="338063C7" w14:textId="3951484D" w:rsidR="003630E1" w:rsidRPr="000233C7" w:rsidRDefault="000233C7" w:rsidP="000233C7">
      <w:pPr>
        <w:pStyle w:val="Heading2"/>
        <w:spacing w:before="120" w:line="276" w:lineRule="auto"/>
        <w:rPr>
          <w:rFonts w:ascii="Arial" w:hAnsi="Arial" w:cs="Arial"/>
          <w:color w:val="8F3782"/>
          <w:sz w:val="10"/>
          <w:szCs w:val="10"/>
        </w:rPr>
      </w:pPr>
      <w:r w:rsidRPr="0000781A">
        <w:rPr>
          <w:rFonts w:ascii="Arial" w:hAnsi="Arial" w:cs="Arial"/>
          <w:color w:val="8F3782"/>
        </w:rPr>
        <w:t>Headlines</w:t>
      </w:r>
    </w:p>
    <w:p w14:paraId="5F808C81" w14:textId="2949990B" w:rsidR="003630E1" w:rsidRPr="00A70883" w:rsidRDefault="006349B0" w:rsidP="00DA6533">
      <w:pPr>
        <w:pStyle w:val="ListParagraph"/>
        <w:numPr>
          <w:ilvl w:val="0"/>
          <w:numId w:val="13"/>
        </w:numPr>
        <w:spacing w:after="120" w:line="276" w:lineRule="auto"/>
        <w:contextualSpacing w:val="0"/>
        <w:rPr>
          <w:rFonts w:ascii="Arial" w:hAnsi="Arial" w:cs="Arial"/>
        </w:rPr>
      </w:pPr>
      <w:hyperlink r:id="rId46" w:history="1">
        <w:r w:rsidR="003630E1" w:rsidRPr="00A70883">
          <w:rPr>
            <w:rStyle w:val="Hyperlink"/>
            <w:rFonts w:ascii="Arial" w:eastAsiaTheme="majorEastAsia" w:hAnsi="Arial" w:cs="Arial"/>
            <w:b/>
            <w:bCs/>
            <w:color w:val="92178F"/>
          </w:rPr>
          <w:t>Net Zero Innovation</w:t>
        </w:r>
      </w:hyperlink>
      <w:r w:rsidR="00E161DB" w:rsidRPr="00A70883">
        <w:rPr>
          <w:rFonts w:ascii="Arial" w:eastAsiaTheme="majorEastAsia" w:hAnsi="Arial" w:cs="Arial"/>
          <w:b/>
          <w:bCs/>
          <w:color w:val="92178F"/>
        </w:rPr>
        <w:t xml:space="preserve"> </w:t>
      </w:r>
      <w:r w:rsidR="0010687A" w:rsidRPr="00A70883">
        <w:rPr>
          <w:rFonts w:ascii="Arial" w:eastAsiaTheme="majorEastAsia" w:hAnsi="Arial" w:cs="Arial"/>
          <w:b/>
          <w:bCs/>
          <w:color w:val="92178F"/>
        </w:rPr>
        <w:t>and</w:t>
      </w:r>
      <w:r w:rsidR="003630E1" w:rsidRPr="00A70883">
        <w:rPr>
          <w:rFonts w:ascii="Arial" w:eastAsiaTheme="majorEastAsia" w:hAnsi="Arial" w:cs="Arial"/>
          <w:b/>
          <w:bCs/>
          <w:color w:val="92178F"/>
        </w:rPr>
        <w:t xml:space="preserve"> </w:t>
      </w:r>
      <w:hyperlink r:id="rId47">
        <w:r w:rsidR="0010687A" w:rsidRPr="00A70883">
          <w:rPr>
            <w:rStyle w:val="Hyperlink"/>
            <w:rFonts w:ascii="Arial" w:hAnsi="Arial" w:cs="Arial"/>
            <w:b/>
            <w:bCs/>
            <w:color w:val="94347D"/>
          </w:rPr>
          <w:t>Design in the Public Sector</w:t>
        </w:r>
      </w:hyperlink>
      <w:r w:rsidR="00D50C04" w:rsidRPr="00A70883">
        <w:rPr>
          <w:rStyle w:val="Hyperlink"/>
          <w:rFonts w:ascii="Arial" w:hAnsi="Arial" w:cs="Arial"/>
          <w:b/>
          <w:bCs/>
          <w:color w:val="94347D"/>
        </w:rPr>
        <w:t xml:space="preserve"> (</w:t>
      </w:r>
      <w:proofErr w:type="spellStart"/>
      <w:r w:rsidR="00D50C04" w:rsidRPr="00A70883">
        <w:rPr>
          <w:rStyle w:val="Hyperlink"/>
          <w:rFonts w:ascii="Arial" w:hAnsi="Arial" w:cs="Arial"/>
          <w:b/>
          <w:bCs/>
          <w:color w:val="94347D"/>
        </w:rPr>
        <w:t>DiPS</w:t>
      </w:r>
      <w:proofErr w:type="spellEnd"/>
      <w:r w:rsidR="00D50C04" w:rsidRPr="00A70883">
        <w:rPr>
          <w:rStyle w:val="Hyperlink"/>
          <w:rFonts w:ascii="Arial" w:hAnsi="Arial" w:cs="Arial"/>
          <w:b/>
          <w:bCs/>
          <w:color w:val="94347D"/>
        </w:rPr>
        <w:t>)</w:t>
      </w:r>
      <w:r w:rsidR="0010687A" w:rsidRPr="00A70883">
        <w:rPr>
          <w:rFonts w:ascii="Arial" w:hAnsi="Arial" w:cs="Arial"/>
          <w:b/>
          <w:bCs/>
          <w:color w:val="94347D"/>
        </w:rPr>
        <w:t xml:space="preserve">: </w:t>
      </w:r>
      <w:r w:rsidR="0010687A" w:rsidRPr="00A70883">
        <w:rPr>
          <w:rFonts w:ascii="Arial" w:hAnsi="Arial" w:cs="Arial"/>
        </w:rPr>
        <w:t xml:space="preserve">The new </w:t>
      </w:r>
      <w:proofErr w:type="spellStart"/>
      <w:r w:rsidR="00D50C04" w:rsidRPr="00A70883">
        <w:rPr>
          <w:rFonts w:ascii="Arial" w:hAnsi="Arial" w:cs="Arial"/>
        </w:rPr>
        <w:t>DiPs</w:t>
      </w:r>
      <w:proofErr w:type="spellEnd"/>
      <w:r w:rsidR="00D50C04" w:rsidRPr="00A70883">
        <w:rPr>
          <w:rFonts w:ascii="Arial" w:hAnsi="Arial" w:cs="Arial"/>
        </w:rPr>
        <w:t xml:space="preserve"> </w:t>
      </w:r>
      <w:r w:rsidR="0010687A" w:rsidRPr="00A70883">
        <w:rPr>
          <w:rFonts w:ascii="Arial" w:hAnsi="Arial" w:cs="Arial"/>
        </w:rPr>
        <w:t xml:space="preserve">programme was launched on 10 August for councils to gain skills in design to tackle local climate change challenges. </w:t>
      </w:r>
      <w:r w:rsidR="00D50C04" w:rsidRPr="00A70883">
        <w:rPr>
          <w:rFonts w:ascii="Arial" w:hAnsi="Arial" w:cs="Arial"/>
          <w:shd w:val="clear" w:color="auto" w:fill="FFFFFF"/>
        </w:rPr>
        <w:t>T</w:t>
      </w:r>
      <w:r w:rsidR="003630E1" w:rsidRPr="00A70883">
        <w:rPr>
          <w:rFonts w:ascii="Arial" w:hAnsi="Arial" w:cs="Arial"/>
          <w:shd w:val="clear" w:color="auto" w:fill="FFFFFF"/>
        </w:rPr>
        <w:t>he Net Zero Innovation Network was launch</w:t>
      </w:r>
      <w:r w:rsidR="00D50C04" w:rsidRPr="00A70883">
        <w:rPr>
          <w:rFonts w:ascii="Arial" w:hAnsi="Arial" w:cs="Arial"/>
          <w:shd w:val="clear" w:color="auto" w:fill="FFFFFF"/>
        </w:rPr>
        <w:t>ed</w:t>
      </w:r>
      <w:r w:rsidR="003630E1" w:rsidRPr="00A70883">
        <w:rPr>
          <w:rFonts w:ascii="Arial" w:hAnsi="Arial" w:cs="Arial"/>
          <w:shd w:val="clear" w:color="auto" w:fill="FFFFFF"/>
        </w:rPr>
        <w:t xml:space="preserve"> in September and </w:t>
      </w:r>
      <w:r w:rsidR="00D50C04" w:rsidRPr="00A70883">
        <w:rPr>
          <w:rFonts w:ascii="Arial" w:hAnsi="Arial" w:cs="Arial"/>
          <w:shd w:val="clear" w:color="auto" w:fill="FFFFFF"/>
        </w:rPr>
        <w:t xml:space="preserve">is delivered through a collaboration between the LGA and University College London (UCL) It </w:t>
      </w:r>
      <w:r w:rsidR="003630E1" w:rsidRPr="00A70883">
        <w:rPr>
          <w:rFonts w:ascii="Arial" w:hAnsi="Arial" w:cs="Arial"/>
          <w:shd w:val="clear" w:color="auto" w:fill="FFFFFF"/>
        </w:rPr>
        <w:t xml:space="preserve">brings together local authorities, universities and other stakeholders to address climate challenges at the local level and seek routes to achieve council’s net zero commitments. Partnerships, funding support and a ‘train the trainer’ model are all key parts of this programme. </w:t>
      </w:r>
      <w:r w:rsidR="00E161DB" w:rsidRPr="00A70883">
        <w:rPr>
          <w:rFonts w:ascii="Arial" w:hAnsi="Arial" w:cs="Arial"/>
          <w:shd w:val="clear" w:color="auto" w:fill="FFFFFF"/>
        </w:rPr>
        <w:t xml:space="preserve">There were 96 applications </w:t>
      </w:r>
      <w:r w:rsidR="00D50C04" w:rsidRPr="00A70883">
        <w:rPr>
          <w:rFonts w:ascii="Arial" w:hAnsi="Arial" w:cs="Arial"/>
          <w:shd w:val="clear" w:color="auto" w:fill="FFFFFF"/>
        </w:rPr>
        <w:t>for these two programmes</w:t>
      </w:r>
      <w:r w:rsidR="00A70883" w:rsidRPr="00A70883">
        <w:rPr>
          <w:rFonts w:ascii="Arial" w:hAnsi="Arial" w:cs="Arial"/>
          <w:shd w:val="clear" w:color="auto" w:fill="FFFFFF"/>
        </w:rPr>
        <w:t>, which are</w:t>
      </w:r>
      <w:r w:rsidR="00A70883" w:rsidRPr="00A70883">
        <w:rPr>
          <w:rFonts w:ascii="Arial" w:hAnsi="Arial" w:cs="Arial"/>
        </w:rPr>
        <w:t xml:space="preserve"> now fully underway to support councils in reaching their local climate action plans</w:t>
      </w:r>
      <w:r w:rsidR="00A70883">
        <w:rPr>
          <w:rFonts w:ascii="Arial" w:hAnsi="Arial" w:cs="Arial"/>
        </w:rPr>
        <w:t>.</w:t>
      </w:r>
    </w:p>
    <w:p w14:paraId="619B0814" w14:textId="65B1FBAE" w:rsidR="003630E1" w:rsidRPr="00963239" w:rsidRDefault="003630E1" w:rsidP="00DA6533">
      <w:pPr>
        <w:pStyle w:val="ListParagraph"/>
        <w:numPr>
          <w:ilvl w:val="0"/>
          <w:numId w:val="13"/>
        </w:numPr>
        <w:spacing w:after="120" w:line="276" w:lineRule="auto"/>
        <w:ind w:left="714" w:hanging="357"/>
        <w:contextualSpacing w:val="0"/>
        <w:rPr>
          <w:rFonts w:ascii="Arial" w:hAnsi="Arial" w:cs="Arial"/>
          <w:b/>
          <w:bCs/>
        </w:rPr>
      </w:pPr>
      <w:r w:rsidRPr="0000781A">
        <w:rPr>
          <w:rFonts w:ascii="Arial" w:eastAsiaTheme="majorEastAsia" w:hAnsi="Arial" w:cs="Arial"/>
          <w:b/>
          <w:bCs/>
          <w:color w:val="8F3782"/>
        </w:rPr>
        <w:t xml:space="preserve">Carbon accounting tool: </w:t>
      </w:r>
      <w:r>
        <w:rPr>
          <w:rFonts w:ascii="Arial" w:eastAsia="Times New Roman" w:hAnsi="Arial" w:cs="Arial"/>
          <w:color w:val="000000" w:themeColor="text1"/>
          <w:lang w:eastAsia="en-GB"/>
        </w:rPr>
        <w:t>With support from</w:t>
      </w:r>
      <w:r w:rsidRPr="0000781A">
        <w:rPr>
          <w:rFonts w:ascii="Arial" w:eastAsia="Times New Roman" w:hAnsi="Arial" w:cs="Arial"/>
          <w:color w:val="000000" w:themeColor="text1"/>
          <w:lang w:eastAsia="en-GB"/>
        </w:rPr>
        <w:t xml:space="preserve"> </w:t>
      </w:r>
      <w:r w:rsidRPr="0000781A">
        <w:rPr>
          <w:rFonts w:ascii="Arial" w:hAnsi="Arial" w:cs="Arial"/>
        </w:rPr>
        <w:t xml:space="preserve">Local Partnerships </w:t>
      </w:r>
      <w:r>
        <w:rPr>
          <w:rFonts w:ascii="Arial" w:hAnsi="Arial" w:cs="Arial"/>
        </w:rPr>
        <w:t>we launched our</w:t>
      </w:r>
      <w:r w:rsidRPr="0000781A">
        <w:rPr>
          <w:rFonts w:ascii="Arial" w:hAnsi="Arial" w:cs="Arial"/>
        </w:rPr>
        <w:t xml:space="preserve"> tool to baseline carbon emissions for councils</w:t>
      </w:r>
      <w:r>
        <w:rPr>
          <w:rFonts w:ascii="Arial" w:hAnsi="Arial" w:cs="Arial"/>
        </w:rPr>
        <w:t>. This took place in September, along with a webinar on how to use it. The tool</w:t>
      </w:r>
      <w:r w:rsidRPr="00B37243">
        <w:rPr>
          <w:rFonts w:ascii="Arial" w:hAnsi="Arial" w:cs="Arial"/>
        </w:rPr>
        <w:t xml:space="preserve"> collates </w:t>
      </w:r>
      <w:r w:rsidRPr="00506414">
        <w:rPr>
          <w:rFonts w:ascii="Arial" w:hAnsi="Arial" w:cs="Arial"/>
        </w:rPr>
        <w:t>data to consistently measure greenhouse gas emissions across the country, in order to measure and compare impacts in a standardised way.</w:t>
      </w:r>
      <w:r w:rsidR="00506414" w:rsidRPr="00506414">
        <w:rPr>
          <w:rFonts w:ascii="Arial" w:eastAsia="Times New Roman" w:hAnsi="Arial" w:cs="Arial"/>
        </w:rPr>
        <w:t xml:space="preserve"> </w:t>
      </w:r>
      <w:r w:rsidR="00DA3906">
        <w:rPr>
          <w:rFonts w:ascii="Arial" w:eastAsia="Times New Roman" w:hAnsi="Arial" w:cs="Arial"/>
        </w:rPr>
        <w:t>Latest figures show 138</w:t>
      </w:r>
      <w:r w:rsidR="00506414" w:rsidRPr="00506414">
        <w:rPr>
          <w:rStyle w:val="Strong"/>
          <w:rFonts w:ascii="Arial" w:eastAsia="Times New Roman" w:hAnsi="Arial" w:cs="Arial"/>
          <w:b w:val="0"/>
          <w:bCs w:val="0"/>
        </w:rPr>
        <w:t xml:space="preserve"> councils have downloaded the </w:t>
      </w:r>
      <w:r w:rsidR="00506414" w:rsidRPr="00506414">
        <w:rPr>
          <w:rFonts w:ascii="Arial" w:eastAsia="Times New Roman" w:hAnsi="Arial" w:cs="Arial"/>
        </w:rPr>
        <w:t>tool</w:t>
      </w:r>
      <w:r w:rsidR="00DA3906">
        <w:rPr>
          <w:rFonts w:ascii="Arial" w:eastAsia="Times New Roman" w:hAnsi="Arial" w:cs="Arial"/>
        </w:rPr>
        <w:t xml:space="preserve"> and there have been more than 220 downloads in total</w:t>
      </w:r>
      <w:r w:rsidR="00506414" w:rsidRPr="00506414">
        <w:rPr>
          <w:rFonts w:ascii="Arial" w:eastAsia="Times New Roman" w:hAnsi="Arial" w:cs="Arial"/>
        </w:rPr>
        <w:t>.</w:t>
      </w:r>
    </w:p>
    <w:p w14:paraId="1391D198" w14:textId="17C0D7FE" w:rsidR="003630E1" w:rsidRPr="00963239" w:rsidRDefault="006349B0" w:rsidP="007663E5">
      <w:pPr>
        <w:pStyle w:val="ListParagraph"/>
        <w:numPr>
          <w:ilvl w:val="0"/>
          <w:numId w:val="13"/>
        </w:numPr>
        <w:spacing w:after="120" w:line="276" w:lineRule="auto"/>
        <w:ind w:left="714" w:hanging="357"/>
        <w:contextualSpacing w:val="0"/>
        <w:rPr>
          <w:rFonts w:ascii="Arial" w:hAnsi="Arial" w:cs="Arial"/>
          <w:b/>
          <w:bCs/>
        </w:rPr>
      </w:pPr>
      <w:hyperlink r:id="rId48">
        <w:r w:rsidR="003630E1" w:rsidRPr="006B7854">
          <w:rPr>
            <w:rStyle w:val="Hyperlink"/>
            <w:rFonts w:ascii="Arial" w:hAnsi="Arial" w:cs="Arial"/>
            <w:b/>
            <w:color w:val="92178F"/>
          </w:rPr>
          <w:t>Climate Change Web Hub</w:t>
        </w:r>
      </w:hyperlink>
      <w:r w:rsidR="003630E1" w:rsidRPr="006B7854">
        <w:rPr>
          <w:rFonts w:ascii="Arial" w:hAnsi="Arial" w:cs="Arial"/>
          <w:b/>
          <w:color w:val="92178F"/>
        </w:rPr>
        <w:t xml:space="preserve">: </w:t>
      </w:r>
      <w:r w:rsidR="003630E1" w:rsidRPr="0000781A">
        <w:rPr>
          <w:rFonts w:ascii="Arial" w:hAnsi="Arial" w:cs="Arial"/>
        </w:rPr>
        <w:t xml:space="preserve">Regularly updated with new offers of support and good practice. The hub currently offers </w:t>
      </w:r>
      <w:r w:rsidR="00401F21">
        <w:rPr>
          <w:rFonts w:ascii="Arial" w:eastAsia="Times New Roman" w:hAnsi="Arial" w:cs="Arial"/>
        </w:rPr>
        <w:t>15</w:t>
      </w:r>
      <w:r w:rsidR="003630E1" w:rsidRPr="0000781A">
        <w:rPr>
          <w:rFonts w:ascii="Arial" w:eastAsia="Times New Roman" w:hAnsi="Arial" w:cs="Arial"/>
        </w:rPr>
        <w:t xml:space="preserve"> case studies, 4</w:t>
      </w:r>
      <w:r w:rsidR="00401F21">
        <w:rPr>
          <w:rFonts w:ascii="Arial" w:eastAsia="Times New Roman" w:hAnsi="Arial" w:cs="Arial"/>
        </w:rPr>
        <w:t>4</w:t>
      </w:r>
      <w:r w:rsidR="003630E1" w:rsidRPr="0000781A">
        <w:rPr>
          <w:rFonts w:ascii="Arial" w:eastAsia="Times New Roman" w:hAnsi="Arial" w:cs="Arial"/>
        </w:rPr>
        <w:t xml:space="preserve"> pieces of notable</w:t>
      </w:r>
      <w:r w:rsidR="00401F21">
        <w:rPr>
          <w:rFonts w:ascii="Arial" w:eastAsia="Times New Roman" w:hAnsi="Arial" w:cs="Arial"/>
        </w:rPr>
        <w:t xml:space="preserve"> practice</w:t>
      </w:r>
      <w:r w:rsidR="003630E1" w:rsidRPr="0000781A">
        <w:rPr>
          <w:rFonts w:ascii="Arial" w:eastAsia="Times New Roman" w:hAnsi="Arial" w:cs="Arial"/>
        </w:rPr>
        <w:t xml:space="preserve">. </w:t>
      </w:r>
      <w:r w:rsidR="00E42375">
        <w:rPr>
          <w:rFonts w:ascii="Arial" w:hAnsi="Arial" w:cs="Arial"/>
        </w:rPr>
        <w:t>In the past year, the Hub</w:t>
      </w:r>
      <w:r w:rsidR="003630E1" w:rsidRPr="0000781A">
        <w:rPr>
          <w:rFonts w:ascii="Arial" w:hAnsi="Arial" w:cs="Arial"/>
        </w:rPr>
        <w:t xml:space="preserve"> has received </w:t>
      </w:r>
      <w:r w:rsidR="00A54BAD">
        <w:rPr>
          <w:rFonts w:ascii="Arial" w:hAnsi="Arial" w:cs="Arial"/>
        </w:rPr>
        <w:t>15,826</w:t>
      </w:r>
      <w:r w:rsidR="003630E1" w:rsidRPr="0000781A">
        <w:rPr>
          <w:rFonts w:ascii="Arial" w:hAnsi="Arial" w:cs="Arial"/>
        </w:rPr>
        <w:t xml:space="preserve"> views.</w:t>
      </w:r>
    </w:p>
    <w:p w14:paraId="2D7E1A05" w14:textId="0C358EE5" w:rsidR="003630E1" w:rsidRPr="00A70883" w:rsidRDefault="006349B0" w:rsidP="007663E5">
      <w:pPr>
        <w:pStyle w:val="ListParagraph"/>
        <w:numPr>
          <w:ilvl w:val="0"/>
          <w:numId w:val="13"/>
        </w:numPr>
        <w:spacing w:after="120" w:line="276" w:lineRule="auto"/>
        <w:ind w:left="714" w:hanging="357"/>
        <w:contextualSpacing w:val="0"/>
        <w:rPr>
          <w:rFonts w:ascii="Arial" w:hAnsi="Arial" w:cs="Arial"/>
          <w:b/>
          <w:bCs/>
        </w:rPr>
      </w:pPr>
      <w:hyperlink r:id="rId49">
        <w:r w:rsidR="003630E1" w:rsidRPr="006B7854">
          <w:rPr>
            <w:rStyle w:val="Hyperlink"/>
            <w:rFonts w:ascii="Arial" w:hAnsi="Arial" w:cs="Arial"/>
            <w:b/>
            <w:color w:val="92178F"/>
          </w:rPr>
          <w:t>Green webinars series</w:t>
        </w:r>
      </w:hyperlink>
      <w:r w:rsidR="003630E1" w:rsidRPr="006B7854">
        <w:rPr>
          <w:rFonts w:ascii="Arial" w:hAnsi="Arial" w:cs="Arial"/>
          <w:b/>
          <w:color w:val="92178F"/>
        </w:rPr>
        <w:t xml:space="preserve">: </w:t>
      </w:r>
      <w:r w:rsidR="007838FB">
        <w:rPr>
          <w:rFonts w:ascii="Arial" w:hAnsi="Arial" w:cs="Arial"/>
        </w:rPr>
        <w:t>We have delivered a</w:t>
      </w:r>
      <w:r w:rsidR="003630E1" w:rsidRPr="0000781A">
        <w:rPr>
          <w:rFonts w:ascii="Arial" w:hAnsi="Arial" w:cs="Arial"/>
        </w:rPr>
        <w:t xml:space="preserve"> series of webinars including</w:t>
      </w:r>
      <w:r w:rsidR="003630E1">
        <w:rPr>
          <w:rFonts w:ascii="Arial" w:hAnsi="Arial" w:cs="Arial"/>
        </w:rPr>
        <w:t xml:space="preserve"> </w:t>
      </w:r>
      <w:r w:rsidR="003630E1" w:rsidRPr="0000781A">
        <w:rPr>
          <w:rFonts w:ascii="Arial" w:hAnsi="Arial" w:cs="Arial"/>
          <w:b/>
          <w:bCs/>
        </w:rPr>
        <w:t>renewable energy</w:t>
      </w:r>
      <w:r w:rsidR="003630E1" w:rsidRPr="0000781A">
        <w:rPr>
          <w:rFonts w:ascii="Arial" w:hAnsi="Arial" w:cs="Arial"/>
        </w:rPr>
        <w:t>,</w:t>
      </w:r>
      <w:r w:rsidR="003630E1" w:rsidRPr="0000781A">
        <w:rPr>
          <w:rFonts w:ascii="Arial" w:hAnsi="Arial" w:cs="Arial"/>
          <w:b/>
          <w:bCs/>
        </w:rPr>
        <w:t xml:space="preserve"> decarbonisation of transport</w:t>
      </w:r>
      <w:r w:rsidR="003630E1">
        <w:rPr>
          <w:rFonts w:ascii="Arial" w:hAnsi="Arial" w:cs="Arial"/>
          <w:b/>
          <w:bCs/>
        </w:rPr>
        <w:t>,</w:t>
      </w:r>
      <w:r w:rsidR="003630E1" w:rsidRPr="0000781A">
        <w:rPr>
          <w:rFonts w:ascii="Arial" w:hAnsi="Arial" w:cs="Arial"/>
          <w:b/>
          <w:bCs/>
        </w:rPr>
        <w:t xml:space="preserve"> green reset</w:t>
      </w:r>
      <w:r w:rsidR="007838FB">
        <w:rPr>
          <w:rFonts w:ascii="Arial" w:hAnsi="Arial" w:cs="Arial"/>
        </w:rPr>
        <w:t xml:space="preserve">, </w:t>
      </w:r>
      <w:r w:rsidR="003630E1">
        <w:rPr>
          <w:rFonts w:ascii="Arial" w:hAnsi="Arial" w:cs="Arial"/>
          <w:b/>
          <w:bCs/>
        </w:rPr>
        <w:t xml:space="preserve">scrutinising </w:t>
      </w:r>
      <w:r w:rsidR="003630E1" w:rsidRPr="004911A6">
        <w:rPr>
          <w:rFonts w:ascii="Arial" w:eastAsia="Times New Roman" w:hAnsi="Arial" w:cs="Arial"/>
          <w:b/>
          <w:bCs/>
          <w:color w:val="000000"/>
          <w:lang w:eastAsia="en-GB"/>
        </w:rPr>
        <w:t>climate action</w:t>
      </w:r>
      <w:r w:rsidR="007838FB">
        <w:rPr>
          <w:rFonts w:ascii="Arial" w:eastAsia="Times New Roman" w:hAnsi="Arial" w:cs="Arial"/>
          <w:color w:val="000000"/>
          <w:lang w:eastAsia="en-GB"/>
        </w:rPr>
        <w:t xml:space="preserve"> and </w:t>
      </w:r>
      <w:r w:rsidR="007838FB">
        <w:rPr>
          <w:rFonts w:ascii="Arial" w:eastAsia="Times New Roman" w:hAnsi="Arial" w:cs="Arial"/>
          <w:b/>
          <w:bCs/>
          <w:color w:val="000000"/>
          <w:lang w:eastAsia="en-GB"/>
        </w:rPr>
        <w:t xml:space="preserve">locking </w:t>
      </w:r>
      <w:r w:rsidR="008C065F">
        <w:rPr>
          <w:rFonts w:ascii="Arial" w:eastAsia="Times New Roman" w:hAnsi="Arial" w:cs="Arial"/>
          <w:b/>
          <w:bCs/>
          <w:color w:val="000000"/>
          <w:lang w:eastAsia="en-GB"/>
        </w:rPr>
        <w:t>in green</w:t>
      </w:r>
      <w:r w:rsidR="003630E1" w:rsidRPr="004911A6">
        <w:rPr>
          <w:rFonts w:ascii="Arial" w:eastAsia="Times New Roman" w:hAnsi="Arial" w:cs="Arial"/>
          <w:b/>
          <w:bCs/>
          <w:color w:val="000000"/>
          <w:lang w:eastAsia="en-GB"/>
        </w:rPr>
        <w:t xml:space="preserve"> behaviours from the pandemic</w:t>
      </w:r>
      <w:r w:rsidR="008C065F">
        <w:rPr>
          <w:rFonts w:ascii="Arial" w:eastAsia="Times New Roman" w:hAnsi="Arial" w:cs="Arial"/>
          <w:color w:val="000000"/>
          <w:lang w:eastAsia="en-GB"/>
        </w:rPr>
        <w:t>.</w:t>
      </w:r>
      <w:r w:rsidR="003630E1" w:rsidRPr="00A70883">
        <w:rPr>
          <w:rFonts w:ascii="Arial" w:hAnsi="Arial" w:cs="Arial"/>
        </w:rPr>
        <w:br/>
      </w:r>
    </w:p>
    <w:p w14:paraId="59B905BC" w14:textId="77777777" w:rsidR="003630E1" w:rsidRPr="0000781A" w:rsidRDefault="003630E1" w:rsidP="007663E5">
      <w:pPr>
        <w:pStyle w:val="Heading2"/>
        <w:spacing w:before="0" w:line="276" w:lineRule="auto"/>
        <w:rPr>
          <w:rFonts w:ascii="Arial" w:hAnsi="Arial" w:cs="Arial"/>
          <w:color w:val="8F3782"/>
        </w:rPr>
      </w:pPr>
      <w:r w:rsidRPr="0000781A">
        <w:rPr>
          <w:rFonts w:ascii="Arial" w:hAnsi="Arial" w:cs="Arial"/>
          <w:color w:val="8F3782"/>
        </w:rPr>
        <w:t xml:space="preserve">Other activity </w:t>
      </w:r>
    </w:p>
    <w:p w14:paraId="03543B8C" w14:textId="2529E21F" w:rsidR="00DA6533" w:rsidRPr="00DA6533" w:rsidRDefault="003630E1" w:rsidP="00DA6533">
      <w:pPr>
        <w:pStyle w:val="ListParagraph"/>
        <w:numPr>
          <w:ilvl w:val="0"/>
          <w:numId w:val="13"/>
        </w:numPr>
        <w:spacing w:after="120" w:line="276" w:lineRule="auto"/>
        <w:ind w:left="714" w:hanging="357"/>
        <w:contextualSpacing w:val="0"/>
        <w:rPr>
          <w:rStyle w:val="normaltextrun"/>
          <w:rFonts w:ascii="Arial" w:hAnsi="Arial" w:cs="Arial"/>
          <w:b/>
          <w:bCs/>
        </w:rPr>
      </w:pPr>
      <w:r w:rsidRPr="00F74689">
        <w:rPr>
          <w:rFonts w:ascii="Arial" w:eastAsiaTheme="majorEastAsia" w:hAnsi="Arial" w:cs="Arial"/>
          <w:b/>
          <w:bCs/>
          <w:color w:val="8F3782"/>
        </w:rPr>
        <w:t>Green finance:</w:t>
      </w:r>
      <w:r w:rsidRPr="00F74689">
        <w:rPr>
          <w:rStyle w:val="normaltextrun"/>
          <w:rFonts w:ascii="Arial" w:hAnsi="Arial" w:cs="Arial"/>
          <w:color w:val="000000"/>
          <w:shd w:val="clear" w:color="auto" w:fill="FFFFFF"/>
        </w:rPr>
        <w:t xml:space="preserve"> The LGA is working with Local Partnerships to develop support for councils on green finance as part of their green economic recovery. The support offer will provide innovative approaches to accessing green finance and practical guidance, by looking at domestic and international best practice. </w:t>
      </w:r>
    </w:p>
    <w:p w14:paraId="356A3B57" w14:textId="42A4D789" w:rsidR="00AB1D71" w:rsidRPr="00D25D25" w:rsidRDefault="00FA0E05" w:rsidP="00BD49AA">
      <w:pPr>
        <w:pStyle w:val="ListParagraph"/>
        <w:numPr>
          <w:ilvl w:val="0"/>
          <w:numId w:val="13"/>
        </w:numPr>
        <w:spacing w:after="120" w:line="276" w:lineRule="auto"/>
        <w:ind w:left="714" w:hanging="357"/>
        <w:contextualSpacing w:val="0"/>
      </w:pPr>
      <w:r w:rsidRPr="00DA6533">
        <w:rPr>
          <w:rFonts w:ascii="Arial" w:hAnsi="Arial" w:cs="Arial"/>
          <w:b/>
          <w:bCs/>
          <w:color w:val="92178F"/>
        </w:rPr>
        <w:t>Publications:</w:t>
      </w:r>
      <w:r w:rsidRPr="00DA6533">
        <w:rPr>
          <w:rFonts w:ascii="Arial" w:hAnsi="Arial" w:cs="Arial"/>
          <w:color w:val="92178F"/>
        </w:rPr>
        <w:t xml:space="preserve"> </w:t>
      </w:r>
      <w:r w:rsidR="00814960" w:rsidRPr="00DA6533">
        <w:rPr>
          <w:rFonts w:ascii="Arial" w:hAnsi="Arial" w:cs="Arial"/>
        </w:rPr>
        <w:t xml:space="preserve">We have developed a </w:t>
      </w:r>
      <w:hyperlink r:id="rId50" w:history="1">
        <w:r w:rsidR="00814960" w:rsidRPr="00DA6533">
          <w:rPr>
            <w:rStyle w:val="Hyperlink"/>
            <w:rFonts w:ascii="Arial" w:eastAsia="Times New Roman" w:hAnsi="Arial" w:cs="Arial"/>
            <w:color w:val="92178F"/>
          </w:rPr>
          <w:t>renewable energy good practice guide</w:t>
        </w:r>
      </w:hyperlink>
      <w:r w:rsidR="00814960" w:rsidRPr="00DA6533">
        <w:rPr>
          <w:rStyle w:val="Strong"/>
          <w:rFonts w:ascii="Arial" w:eastAsia="Times New Roman" w:hAnsi="Arial" w:cs="Arial"/>
          <w:b w:val="0"/>
          <w:bCs w:val="0"/>
        </w:rPr>
        <w:t>, which</w:t>
      </w:r>
      <w:r w:rsidR="00814960" w:rsidRPr="00DA6533">
        <w:rPr>
          <w:rStyle w:val="Strong"/>
          <w:rFonts w:ascii="Arial" w:eastAsia="Times New Roman" w:hAnsi="Arial" w:cs="Arial"/>
        </w:rPr>
        <w:t xml:space="preserve"> </w:t>
      </w:r>
      <w:r w:rsidR="00814960" w:rsidRPr="00DA6533">
        <w:rPr>
          <w:rFonts w:ascii="Arial" w:eastAsia="Times New Roman" w:hAnsi="Arial" w:cs="Arial"/>
        </w:rPr>
        <w:t>considers the risks and opportunities for councils in developing large scale wind and solar energy generation projects</w:t>
      </w:r>
      <w:r w:rsidR="000A3779" w:rsidRPr="00DA6533">
        <w:rPr>
          <w:rFonts w:ascii="Arial" w:eastAsia="Times New Roman" w:hAnsi="Arial" w:cs="Arial"/>
        </w:rPr>
        <w:t xml:space="preserve">. We are also developing </w:t>
      </w:r>
      <w:r w:rsidR="0056509C" w:rsidRPr="00DA6533">
        <w:rPr>
          <w:rFonts w:ascii="Arial" w:eastAsia="Times New Roman" w:hAnsi="Arial" w:cs="Arial"/>
        </w:rPr>
        <w:t xml:space="preserve">a </w:t>
      </w:r>
      <w:r w:rsidR="000A3779" w:rsidRPr="00DA6533">
        <w:rPr>
          <w:rStyle w:val="Strong"/>
          <w:rFonts w:ascii="Arial" w:eastAsia="Times New Roman" w:hAnsi="Arial" w:cs="Arial"/>
          <w:b w:val="0"/>
          <w:bCs w:val="0"/>
        </w:rPr>
        <w:t>Sustainable procurement guide, to provid</w:t>
      </w:r>
      <w:r w:rsidR="000A3779" w:rsidRPr="00DA6533">
        <w:rPr>
          <w:rFonts w:ascii="Arial" w:eastAsia="Times New Roman" w:hAnsi="Arial" w:cs="Arial"/>
        </w:rPr>
        <w:t xml:space="preserve">e guidance for councils on how to procure sustainably. Our </w:t>
      </w:r>
      <w:hyperlink r:id="rId51">
        <w:r w:rsidRPr="00DA6533">
          <w:rPr>
            <w:rStyle w:val="Hyperlink"/>
            <w:rFonts w:ascii="Arial" w:hAnsi="Arial" w:cs="Arial"/>
            <w:color w:val="94347D"/>
          </w:rPr>
          <w:t>Climate change ebulletin</w:t>
        </w:r>
      </w:hyperlink>
      <w:r w:rsidR="000A3779" w:rsidRPr="00DA6533">
        <w:rPr>
          <w:rFonts w:ascii="Arial" w:hAnsi="Arial" w:cs="Arial"/>
        </w:rPr>
        <w:t xml:space="preserve"> continues to provide councils with regular </w:t>
      </w:r>
      <w:r w:rsidRPr="00DA6533">
        <w:rPr>
          <w:rFonts w:ascii="Arial" w:hAnsi="Arial" w:cs="Arial"/>
        </w:rPr>
        <w:t>news, support offers and good practic</w:t>
      </w:r>
      <w:r w:rsidR="000A3779" w:rsidRPr="00DA6533">
        <w:rPr>
          <w:rFonts w:ascii="Arial" w:hAnsi="Arial" w:cs="Arial"/>
        </w:rPr>
        <w:t>e.</w:t>
      </w:r>
      <w:r w:rsidR="00AB1D71" w:rsidRPr="00DA6533">
        <w:rPr>
          <w:rFonts w:ascii="Arial" w:hAnsi="Arial" w:cs="Arial"/>
        </w:rPr>
        <w:br/>
      </w:r>
    </w:p>
    <w:p w14:paraId="47735AFC" w14:textId="5A17BD3C" w:rsidR="00AB1D71" w:rsidRPr="0000781A" w:rsidRDefault="00AB1D71" w:rsidP="00AB1D71">
      <w:pPr>
        <w:pStyle w:val="Heading1"/>
        <w:shd w:val="clear" w:color="auto" w:fill="8F3782"/>
        <w:spacing w:before="0" w:line="276" w:lineRule="auto"/>
        <w:rPr>
          <w:rFonts w:ascii="Arial" w:hAnsi="Arial" w:cs="Arial"/>
          <w:color w:val="FFFFFF" w:themeColor="background1"/>
        </w:rPr>
      </w:pPr>
      <w:r w:rsidRPr="0000781A">
        <w:rPr>
          <w:rFonts w:ascii="Arial" w:hAnsi="Arial" w:cs="Arial"/>
          <w:color w:val="FFFFFF" w:themeColor="background1"/>
        </w:rPr>
        <w:lastRenderedPageBreak/>
        <w:t xml:space="preserve">Service Specific Support </w:t>
      </w:r>
      <w:r w:rsidR="00EC4FAF">
        <w:rPr>
          <w:rFonts w:ascii="Arial" w:hAnsi="Arial" w:cs="Arial"/>
          <w:color w:val="FFFFFF" w:themeColor="background1"/>
        </w:rPr>
        <w:t>and Other Developments</w:t>
      </w:r>
    </w:p>
    <w:p w14:paraId="2F766258" w14:textId="77777777" w:rsidR="00AB1D71" w:rsidRPr="0000781A" w:rsidRDefault="00AB1D71" w:rsidP="00AB1D71">
      <w:pPr>
        <w:pStyle w:val="Heading2"/>
        <w:spacing w:before="120" w:line="276" w:lineRule="auto"/>
        <w:rPr>
          <w:rFonts w:ascii="Arial" w:hAnsi="Arial" w:cs="Arial"/>
          <w:color w:val="8F3782"/>
        </w:rPr>
      </w:pPr>
      <w:r w:rsidRPr="0000781A">
        <w:rPr>
          <w:rFonts w:ascii="Arial" w:hAnsi="Arial" w:cs="Arial"/>
          <w:color w:val="8F3782"/>
        </w:rPr>
        <w:t>Headlines</w:t>
      </w:r>
    </w:p>
    <w:p w14:paraId="74CC325B" w14:textId="77777777" w:rsidR="00EC4FAF" w:rsidRPr="00EC4FAF" w:rsidRDefault="006349B0" w:rsidP="00EC4FAF">
      <w:pPr>
        <w:pStyle w:val="ListParagraph"/>
        <w:numPr>
          <w:ilvl w:val="0"/>
          <w:numId w:val="14"/>
        </w:numPr>
        <w:spacing w:after="120" w:line="276" w:lineRule="auto"/>
        <w:ind w:left="714" w:hanging="357"/>
        <w:contextualSpacing w:val="0"/>
        <w:rPr>
          <w:rFonts w:ascii="Arial" w:hAnsi="Arial" w:cs="Arial"/>
        </w:rPr>
      </w:pPr>
      <w:hyperlink r:id="rId52">
        <w:r w:rsidR="00EC4FAF" w:rsidRPr="2982CABA">
          <w:rPr>
            <w:rStyle w:val="Hyperlink"/>
            <w:rFonts w:ascii="Arial" w:hAnsi="Arial" w:cs="Arial"/>
            <w:b/>
            <w:bCs/>
            <w:color w:val="8F3782"/>
          </w:rPr>
          <w:t>Collection and sharing of COVID-19 related good practice</w:t>
        </w:r>
      </w:hyperlink>
      <w:r w:rsidR="00EC4FAF" w:rsidRPr="2982CABA">
        <w:rPr>
          <w:rFonts w:ascii="Arial" w:hAnsi="Arial" w:cs="Arial"/>
          <w:b/>
          <w:bCs/>
        </w:rPr>
        <w:t>:</w:t>
      </w:r>
      <w:r w:rsidR="00EC4FAF" w:rsidRPr="2982CABA">
        <w:rPr>
          <w:rFonts w:ascii="Arial" w:hAnsi="Arial" w:cs="Arial"/>
        </w:rPr>
        <w:t xml:space="preserve"> We have shared 1</w:t>
      </w:r>
      <w:r w:rsidR="00EC4FAF">
        <w:rPr>
          <w:rFonts w:ascii="Arial" w:hAnsi="Arial" w:cs="Arial"/>
        </w:rPr>
        <w:t>5</w:t>
      </w:r>
      <w:r w:rsidR="00EC4FAF" w:rsidRPr="2982CABA">
        <w:rPr>
          <w:rFonts w:ascii="Arial" w:hAnsi="Arial" w:cs="Arial"/>
        </w:rPr>
        <w:t>0+ examples covering nearly 20 themes on our COVID-19 good council practice webpage, which ha</w:t>
      </w:r>
      <w:r w:rsidR="00EC4FAF">
        <w:rPr>
          <w:rFonts w:ascii="Arial" w:hAnsi="Arial" w:cs="Arial"/>
        </w:rPr>
        <w:t>d</w:t>
      </w:r>
      <w:r w:rsidR="00EC4FAF" w:rsidRPr="2982CABA">
        <w:rPr>
          <w:rFonts w:ascii="Arial" w:hAnsi="Arial" w:cs="Arial"/>
        </w:rPr>
        <w:t xml:space="preserve"> received </w:t>
      </w:r>
      <w:r w:rsidR="00EC4FAF">
        <w:rPr>
          <w:rFonts w:ascii="Arial" w:hAnsi="Arial" w:cs="Arial"/>
        </w:rPr>
        <w:t>39,494 views in November</w:t>
      </w:r>
      <w:r w:rsidR="00EC4FAF" w:rsidRPr="2982CABA">
        <w:rPr>
          <w:rFonts w:ascii="Arial" w:hAnsi="Arial" w:cs="Arial"/>
        </w:rPr>
        <w:t xml:space="preserve">. The focus of case study collection efforts </w:t>
      </w:r>
      <w:proofErr w:type="gramStart"/>
      <w:r w:rsidR="00EC4FAF" w:rsidRPr="2982CABA">
        <w:rPr>
          <w:rFonts w:ascii="Arial" w:hAnsi="Arial" w:cs="Arial"/>
        </w:rPr>
        <w:t>are</w:t>
      </w:r>
      <w:proofErr w:type="gramEnd"/>
      <w:r w:rsidR="00EC4FAF" w:rsidRPr="2982CABA">
        <w:rPr>
          <w:rFonts w:ascii="Arial" w:hAnsi="Arial" w:cs="Arial"/>
        </w:rPr>
        <w:t xml:space="preserve"> now concentrated around </w:t>
      </w:r>
      <w:r w:rsidR="00EC4FAF">
        <w:rPr>
          <w:rFonts w:ascii="Arial" w:hAnsi="Arial" w:cs="Arial"/>
        </w:rPr>
        <w:t xml:space="preserve">unlocking and </w:t>
      </w:r>
      <w:r w:rsidR="00EC4FAF" w:rsidRPr="2982CABA">
        <w:rPr>
          <w:rFonts w:ascii="Arial" w:hAnsi="Arial" w:cs="Arial"/>
        </w:rPr>
        <w:t xml:space="preserve">recovery and renewal examples so that this database remains a valuable tool for councils as they respond to current challenges. </w:t>
      </w:r>
      <w:r w:rsidR="00EC4FAF" w:rsidRPr="2982CABA">
        <w:rPr>
          <w:rFonts w:ascii="Arial" w:eastAsia="Arial" w:hAnsi="Arial" w:cs="Arial"/>
          <w:b/>
          <w:bCs/>
        </w:rPr>
        <w:t>Topics include:</w:t>
      </w:r>
      <w:r w:rsidR="00EC4FAF" w:rsidRPr="2982CABA">
        <w:rPr>
          <w:rFonts w:ascii="Arial" w:eastAsia="Arial" w:hAnsi="Arial" w:cs="Arial"/>
        </w:rPr>
        <w:t xml:space="preserve"> communications; adult social care; children; young people and education; culture, entertainment and other activities; cyber and digital solutions; deaths management; emergency food provision; finances and economy; governance; health and wellbeing; personal protective equipment (PPE); procurement; </w:t>
      </w:r>
      <w:r w:rsidR="00EC4FAF">
        <w:rPr>
          <w:rFonts w:ascii="Arial" w:eastAsia="Arial" w:hAnsi="Arial" w:cs="Arial"/>
        </w:rPr>
        <w:t>unlocking</w:t>
      </w:r>
      <w:r w:rsidR="00EC4FAF" w:rsidRPr="2982CABA">
        <w:rPr>
          <w:rFonts w:ascii="Arial" w:eastAsia="Arial" w:hAnsi="Arial" w:cs="Arial"/>
        </w:rPr>
        <w:t>; supporting vulnerable residents; waste and recycling.</w:t>
      </w:r>
    </w:p>
    <w:p w14:paraId="6BA799EA" w14:textId="77777777" w:rsidR="00AB1D71" w:rsidRPr="00DB0E41" w:rsidRDefault="00AB1D71" w:rsidP="00AB1D71">
      <w:pPr>
        <w:pStyle w:val="ListParagraph"/>
        <w:numPr>
          <w:ilvl w:val="0"/>
          <w:numId w:val="14"/>
        </w:numPr>
        <w:spacing w:after="120" w:line="276" w:lineRule="auto"/>
        <w:ind w:left="714" w:hanging="357"/>
        <w:contextualSpacing w:val="0"/>
        <w:rPr>
          <w:rFonts w:ascii="Arial" w:eastAsiaTheme="minorEastAsia" w:hAnsi="Arial" w:cs="Arial"/>
          <w:b/>
          <w:bCs/>
          <w:color w:val="8F3782"/>
        </w:rPr>
      </w:pPr>
      <w:r w:rsidRPr="0000781A">
        <w:rPr>
          <w:rFonts w:ascii="Arial" w:eastAsiaTheme="majorEastAsia" w:hAnsi="Arial" w:cs="Arial"/>
          <w:b/>
          <w:bCs/>
          <w:color w:val="8F3782"/>
          <w:lang w:eastAsia="en-GB"/>
        </w:rPr>
        <w:t xml:space="preserve">Coronavirus enquires helpline and issues log: </w:t>
      </w:r>
      <w:r w:rsidRPr="0000781A">
        <w:rPr>
          <w:rFonts w:ascii="Arial" w:hAnsi="Arial" w:cs="Arial"/>
        </w:rPr>
        <w:t xml:space="preserve">Established to provide an online enquiries helpline with national coverage to receive, categorise, consider and answer issues and ideas relating to pandemic support in local government. Between March and </w:t>
      </w:r>
      <w:proofErr w:type="gramStart"/>
      <w:r w:rsidRPr="0000781A">
        <w:rPr>
          <w:rFonts w:ascii="Arial" w:hAnsi="Arial" w:cs="Arial"/>
        </w:rPr>
        <w:t>June</w:t>
      </w:r>
      <w:proofErr w:type="gramEnd"/>
      <w:r w:rsidRPr="0000781A">
        <w:rPr>
          <w:rFonts w:ascii="Arial" w:hAnsi="Arial" w:cs="Arial"/>
        </w:rPr>
        <w:t xml:space="preserve"> the enquiries and issues log managed 2,500 complex cases involving over 15,000 email communications. </w:t>
      </w:r>
    </w:p>
    <w:p w14:paraId="7031A9A3" w14:textId="60BB403E" w:rsidR="0020200B" w:rsidRDefault="006349B0" w:rsidP="0020200B">
      <w:pPr>
        <w:pStyle w:val="ListParagraph"/>
        <w:numPr>
          <w:ilvl w:val="0"/>
          <w:numId w:val="14"/>
        </w:numPr>
        <w:spacing w:after="120" w:line="276" w:lineRule="auto"/>
        <w:ind w:left="714" w:hanging="357"/>
        <w:contextualSpacing w:val="0"/>
        <w:rPr>
          <w:rFonts w:ascii="Arial" w:hAnsi="Arial" w:cs="Arial"/>
        </w:rPr>
      </w:pPr>
      <w:hyperlink r:id="rId53">
        <w:r w:rsidR="00AB1D71" w:rsidRPr="006B7854">
          <w:rPr>
            <w:rStyle w:val="Hyperlink"/>
            <w:rFonts w:ascii="Arial" w:hAnsi="Arial" w:cs="Arial"/>
            <w:b/>
            <w:color w:val="92178F"/>
          </w:rPr>
          <w:t>Frequently Asked Questions hub</w:t>
        </w:r>
      </w:hyperlink>
      <w:r w:rsidR="00AB1D71" w:rsidRPr="006B7854">
        <w:rPr>
          <w:rFonts w:ascii="Arial" w:hAnsi="Arial" w:cs="Arial"/>
          <w:b/>
          <w:color w:val="92178F"/>
        </w:rPr>
        <w:t xml:space="preserve">: </w:t>
      </w:r>
      <w:r w:rsidR="00AB1D71" w:rsidRPr="0000781A">
        <w:rPr>
          <w:rFonts w:ascii="Arial" w:hAnsi="Arial" w:cs="Arial"/>
        </w:rPr>
        <w:t>At the beginning of the outbreak we launched a FAQ hub to help provide councils with the most up to date responses to their enquiries on an ongoing basis. The hub currently contains over 150 answers to questions on 22 different topics, ranging from Business rate relief and support for business to Waste and Recycling.</w:t>
      </w:r>
    </w:p>
    <w:p w14:paraId="0A9C72AD" w14:textId="18483D37" w:rsidR="0020200B" w:rsidRPr="0020200B" w:rsidRDefault="006349B0" w:rsidP="0020200B">
      <w:pPr>
        <w:pStyle w:val="ListParagraph"/>
        <w:numPr>
          <w:ilvl w:val="0"/>
          <w:numId w:val="14"/>
        </w:numPr>
        <w:spacing w:after="120" w:line="276" w:lineRule="auto"/>
        <w:ind w:left="714" w:hanging="357"/>
        <w:contextualSpacing w:val="0"/>
        <w:rPr>
          <w:rFonts w:ascii="Arial" w:hAnsi="Arial" w:cs="Arial"/>
        </w:rPr>
      </w:pPr>
      <w:hyperlink r:id="rId54" w:history="1">
        <w:r w:rsidR="0020200B" w:rsidRPr="007D71F9">
          <w:rPr>
            <w:rStyle w:val="Hyperlink"/>
            <w:rFonts w:ascii="Arial" w:hAnsi="Arial" w:cs="Arial"/>
            <w:b/>
            <w:color w:val="92178F"/>
          </w:rPr>
          <w:t xml:space="preserve">COVID-19 </w:t>
        </w:r>
        <w:r w:rsidR="00B55962" w:rsidRPr="007D71F9">
          <w:rPr>
            <w:rStyle w:val="Hyperlink"/>
            <w:rFonts w:ascii="Arial" w:hAnsi="Arial" w:cs="Arial"/>
            <w:b/>
            <w:color w:val="92178F"/>
          </w:rPr>
          <w:t>role-specific support</w:t>
        </w:r>
        <w:r w:rsidR="0020200B" w:rsidRPr="007D71F9">
          <w:rPr>
            <w:rStyle w:val="Hyperlink"/>
            <w:rFonts w:ascii="Arial" w:hAnsi="Arial" w:cs="Arial"/>
            <w:b/>
            <w:color w:val="92178F"/>
          </w:rPr>
          <w:t>:</w:t>
        </w:r>
      </w:hyperlink>
      <w:r w:rsidR="00B55962">
        <w:rPr>
          <w:rFonts w:ascii="Arial" w:hAnsi="Arial" w:cs="Arial"/>
        </w:rPr>
        <w:t xml:space="preserve"> we have developed a web hub containing g</w:t>
      </w:r>
      <w:r w:rsidR="00B55962" w:rsidRPr="00B55962">
        <w:rPr>
          <w:rFonts w:ascii="Arial" w:hAnsi="Arial" w:cs="Arial"/>
        </w:rPr>
        <w:t>uidance, training and tools for councillors and officers, including on workforce and HR, leadership, virtual meetings, communications, and more</w:t>
      </w:r>
      <w:r w:rsidR="00B55962">
        <w:rPr>
          <w:rFonts w:ascii="Arial" w:hAnsi="Arial" w:cs="Arial"/>
        </w:rPr>
        <w:t>, to ensure councils are well equipped to respond to existing and emerging challenges relating to COVID-19</w:t>
      </w:r>
      <w:r w:rsidR="001D5042">
        <w:rPr>
          <w:rFonts w:ascii="Arial" w:hAnsi="Arial" w:cs="Arial"/>
        </w:rPr>
        <w:t xml:space="preserve">, including guidance on </w:t>
      </w:r>
      <w:hyperlink r:id="rId55" w:history="1">
        <w:r w:rsidR="001D5042" w:rsidRPr="001D5042">
          <w:rPr>
            <w:rStyle w:val="Hyperlink"/>
            <w:rFonts w:ascii="Arial" w:hAnsi="Arial" w:cs="Arial"/>
            <w:color w:val="92178F"/>
          </w:rPr>
          <w:t>Very High Alert Level Regulations</w:t>
        </w:r>
      </w:hyperlink>
      <w:r w:rsidR="001D5042">
        <w:rPr>
          <w:rFonts w:ascii="Arial" w:hAnsi="Arial" w:cs="Arial"/>
        </w:rPr>
        <w:t>.</w:t>
      </w:r>
    </w:p>
    <w:p w14:paraId="0E3F0CD2" w14:textId="7FF8C3F1" w:rsidR="00A9035E" w:rsidRPr="000A2127" w:rsidRDefault="006349B0" w:rsidP="00AB1D71">
      <w:pPr>
        <w:pStyle w:val="ListParagraph"/>
        <w:numPr>
          <w:ilvl w:val="0"/>
          <w:numId w:val="14"/>
        </w:numPr>
        <w:spacing w:after="120" w:line="276" w:lineRule="auto"/>
        <w:ind w:left="714" w:hanging="357"/>
        <w:contextualSpacing w:val="0"/>
        <w:rPr>
          <w:rFonts w:ascii="Arial" w:hAnsi="Arial" w:cs="Arial"/>
        </w:rPr>
      </w:pPr>
      <w:hyperlink r:id="rId56" w:history="1">
        <w:r w:rsidR="00A9035E" w:rsidRPr="00623C2C">
          <w:rPr>
            <w:rStyle w:val="Hyperlink"/>
            <w:rFonts w:ascii="Arial" w:hAnsi="Arial" w:cs="Arial"/>
            <w:b/>
            <w:color w:val="92178F"/>
          </w:rPr>
          <w:t>Top tips for Chief Executives</w:t>
        </w:r>
        <w:r w:rsidR="00936DD4" w:rsidRPr="00623C2C">
          <w:rPr>
            <w:rStyle w:val="Hyperlink"/>
            <w:rFonts w:ascii="Arial" w:hAnsi="Arial" w:cs="Arial"/>
            <w:b/>
            <w:color w:val="92178F"/>
          </w:rPr>
          <w:t>:</w:t>
        </w:r>
      </w:hyperlink>
      <w:r w:rsidR="00936DD4">
        <w:rPr>
          <w:rFonts w:ascii="Arial" w:hAnsi="Arial" w:cs="Arial"/>
        </w:rPr>
        <w:t xml:space="preserve"> We have published r</w:t>
      </w:r>
      <w:r w:rsidR="00936DD4" w:rsidRPr="00936DD4">
        <w:rPr>
          <w:rFonts w:ascii="Arial" w:hAnsi="Arial" w:cs="Arial"/>
        </w:rPr>
        <w:t>esource for council chief executives experiencing local intervention due to the coronavirus pandemic</w:t>
      </w:r>
      <w:r w:rsidR="00CE553E">
        <w:rPr>
          <w:rFonts w:ascii="Arial" w:hAnsi="Arial" w:cs="Arial"/>
        </w:rPr>
        <w:t xml:space="preserve"> on</w:t>
      </w:r>
      <w:r w:rsidR="00A9035E">
        <w:rPr>
          <w:rFonts w:ascii="Arial" w:hAnsi="Arial" w:cs="Arial"/>
        </w:rPr>
        <w:t xml:space="preserve"> </w:t>
      </w:r>
      <w:r w:rsidR="00382E91">
        <w:rPr>
          <w:rFonts w:ascii="Arial" w:hAnsi="Arial" w:cs="Arial"/>
        </w:rPr>
        <w:t>responding to extra restrictions</w:t>
      </w:r>
      <w:r w:rsidR="00585A05">
        <w:rPr>
          <w:rFonts w:ascii="Arial" w:hAnsi="Arial" w:cs="Arial"/>
        </w:rPr>
        <w:t xml:space="preserve">. This includes advice and guidance on how the new alert system works, lessons learnt, as well as video case studies </w:t>
      </w:r>
      <w:r w:rsidR="00BA53EB">
        <w:rPr>
          <w:rFonts w:ascii="Arial" w:hAnsi="Arial" w:cs="Arial"/>
        </w:rPr>
        <w:t xml:space="preserve">from chief executives with direct experience of </w:t>
      </w:r>
      <w:r w:rsidR="0027007E">
        <w:rPr>
          <w:rFonts w:ascii="Arial" w:hAnsi="Arial" w:cs="Arial"/>
        </w:rPr>
        <w:t xml:space="preserve">tier three restrictions. </w:t>
      </w:r>
    </w:p>
    <w:p w14:paraId="068663FD" w14:textId="77777777" w:rsidR="00AB1D71" w:rsidRPr="0000781A" w:rsidRDefault="00AB1D71" w:rsidP="00AB1D71">
      <w:pPr>
        <w:pStyle w:val="Heading2"/>
        <w:spacing w:before="0" w:line="276" w:lineRule="auto"/>
        <w:rPr>
          <w:rFonts w:ascii="Arial" w:hAnsi="Arial" w:cs="Arial"/>
          <w:color w:val="8F3782"/>
        </w:rPr>
      </w:pPr>
      <w:r w:rsidRPr="0000781A">
        <w:rPr>
          <w:rFonts w:ascii="Arial" w:hAnsi="Arial" w:cs="Arial"/>
          <w:color w:val="8F3782"/>
        </w:rPr>
        <w:t xml:space="preserve">Other activity </w:t>
      </w:r>
    </w:p>
    <w:p w14:paraId="3AFAE773" w14:textId="0D51787C" w:rsidR="00916485" w:rsidRPr="00916485" w:rsidRDefault="00AB1D71" w:rsidP="009F4CFF">
      <w:pPr>
        <w:pStyle w:val="ListParagraph"/>
        <w:numPr>
          <w:ilvl w:val="0"/>
          <w:numId w:val="14"/>
        </w:numPr>
        <w:spacing w:after="120" w:line="276" w:lineRule="auto"/>
        <w:ind w:left="714" w:hanging="357"/>
        <w:contextualSpacing w:val="0"/>
        <w:rPr>
          <w:rFonts w:ascii="Arial" w:hAnsi="Arial" w:cs="Arial"/>
          <w:b/>
          <w:bCs/>
          <w:i/>
          <w:iCs/>
        </w:rPr>
      </w:pPr>
      <w:r w:rsidRPr="007D49DE">
        <w:rPr>
          <w:rFonts w:ascii="Arial" w:eastAsiaTheme="majorEastAsia" w:hAnsi="Arial" w:cs="Arial"/>
          <w:b/>
          <w:bCs/>
          <w:color w:val="8F3782"/>
          <w:lang w:eastAsia="en-GB"/>
        </w:rPr>
        <w:t>Other publications, guidance and support:</w:t>
      </w:r>
      <w:r w:rsidRPr="0000781A">
        <w:rPr>
          <w:rFonts w:ascii="Arial" w:hAnsi="Arial" w:cs="Arial"/>
        </w:rPr>
        <w:t xml:space="preserve"> In addition to the support outlined in above sections, the LGA has provided councils with support to interpret government guidance and legislation on topics including regulatory services, scams, beach safety, mortuary services. </w:t>
      </w:r>
    </w:p>
    <w:p w14:paraId="3176DC5B" w14:textId="276C31A6" w:rsidR="000233C7" w:rsidRPr="00EC4FAF" w:rsidRDefault="00AB1D71" w:rsidP="00EC4FAF">
      <w:pPr>
        <w:pStyle w:val="ListParagraph"/>
        <w:numPr>
          <w:ilvl w:val="0"/>
          <w:numId w:val="14"/>
        </w:numPr>
        <w:spacing w:after="120" w:line="276" w:lineRule="auto"/>
        <w:ind w:left="714" w:hanging="357"/>
        <w:contextualSpacing w:val="0"/>
        <w:rPr>
          <w:rFonts w:ascii="Arial" w:hAnsi="Arial" w:cs="Arial"/>
          <w:b/>
          <w:bCs/>
          <w:i/>
          <w:iCs/>
        </w:rPr>
      </w:pPr>
      <w:r w:rsidRPr="007D49DE">
        <w:rPr>
          <w:rFonts w:ascii="Arial" w:eastAsiaTheme="majorEastAsia" w:hAnsi="Arial" w:cs="Arial"/>
          <w:b/>
          <w:bCs/>
          <w:color w:val="8F3782"/>
          <w:lang w:eastAsia="en-GB"/>
        </w:rPr>
        <w:t>A list of publications</w:t>
      </w:r>
      <w:r w:rsidRPr="0000781A">
        <w:rPr>
          <w:rFonts w:ascii="Arial" w:hAnsi="Arial" w:cs="Arial"/>
          <w:b/>
          <w:bCs/>
        </w:rPr>
        <w:t xml:space="preserve"> </w:t>
      </w:r>
      <w:r w:rsidRPr="007D49DE">
        <w:rPr>
          <w:rFonts w:ascii="Arial" w:eastAsiaTheme="majorEastAsia" w:hAnsi="Arial" w:cs="Arial"/>
          <w:b/>
          <w:bCs/>
          <w:color w:val="8F3782"/>
          <w:lang w:eastAsia="en-GB"/>
        </w:rPr>
        <w:t xml:space="preserve">produced by the LGA is available on page </w:t>
      </w:r>
      <w:r>
        <w:rPr>
          <w:rFonts w:ascii="Arial" w:eastAsiaTheme="majorEastAsia" w:hAnsi="Arial" w:cs="Arial"/>
          <w:b/>
          <w:bCs/>
          <w:color w:val="8F3782"/>
          <w:lang w:eastAsia="en-GB"/>
        </w:rPr>
        <w:t>10</w:t>
      </w:r>
      <w:r w:rsidRPr="007D49DE">
        <w:rPr>
          <w:rFonts w:ascii="Arial" w:eastAsiaTheme="majorEastAsia" w:hAnsi="Arial" w:cs="Arial"/>
          <w:b/>
          <w:bCs/>
          <w:color w:val="8F3782"/>
          <w:lang w:eastAsia="en-GB"/>
        </w:rPr>
        <w:t xml:space="preserve"> of this document</w:t>
      </w:r>
      <w:r w:rsidR="006D3EBD">
        <w:rPr>
          <w:rFonts w:ascii="Arial" w:eastAsiaTheme="majorEastAsia" w:hAnsi="Arial" w:cs="Arial"/>
          <w:b/>
          <w:bCs/>
          <w:color w:val="8F3782"/>
          <w:lang w:eastAsia="en-GB"/>
        </w:rPr>
        <w:t>:</w:t>
      </w:r>
      <w:r w:rsidRPr="0000781A">
        <w:rPr>
          <w:rFonts w:ascii="Arial" w:hAnsi="Arial" w:cs="Arial"/>
        </w:rPr>
        <w:t xml:space="preserve"> </w:t>
      </w:r>
      <w:r w:rsidR="003926FC">
        <w:rPr>
          <w:rFonts w:ascii="Arial" w:hAnsi="Arial" w:cs="Arial"/>
        </w:rPr>
        <w:t>We off</w:t>
      </w:r>
      <w:r w:rsidRPr="0000781A">
        <w:rPr>
          <w:rFonts w:ascii="Arial" w:hAnsi="Arial" w:cs="Arial"/>
        </w:rPr>
        <w:t xml:space="preserve"> guidance on </w:t>
      </w:r>
      <w:r w:rsidR="003926FC">
        <w:rPr>
          <w:rFonts w:ascii="Arial" w:hAnsi="Arial" w:cs="Arial"/>
        </w:rPr>
        <w:t xml:space="preserve">topics such as </w:t>
      </w:r>
      <w:r w:rsidRPr="00E23B3A">
        <w:rPr>
          <w:rFonts w:ascii="Arial" w:hAnsi="Arial" w:cs="Arial"/>
          <w:b/>
        </w:rPr>
        <w:t xml:space="preserve">role of </w:t>
      </w:r>
      <w:r w:rsidR="00E23B3A" w:rsidRPr="00E23B3A">
        <w:rPr>
          <w:rFonts w:ascii="Arial" w:hAnsi="Arial" w:cs="Arial"/>
          <w:b/>
          <w:bCs/>
        </w:rPr>
        <w:t>a</w:t>
      </w:r>
      <w:r w:rsidR="00E23B3A">
        <w:rPr>
          <w:rFonts w:ascii="Arial" w:hAnsi="Arial" w:cs="Arial"/>
        </w:rPr>
        <w:t xml:space="preserve"> </w:t>
      </w:r>
      <w:r w:rsidRPr="0000781A">
        <w:rPr>
          <w:rFonts w:ascii="Arial" w:eastAsia="Arial" w:hAnsi="Arial" w:cs="Arial"/>
          <w:b/>
          <w:bCs/>
        </w:rPr>
        <w:t>councillor role during COVID-19</w:t>
      </w:r>
      <w:r w:rsidRPr="0000781A">
        <w:rPr>
          <w:rFonts w:ascii="Arial" w:eastAsia="Arial" w:hAnsi="Arial" w:cs="Arial"/>
        </w:rPr>
        <w:t xml:space="preserve"> has been downloaded more than 10,000 times</w:t>
      </w:r>
      <w:r w:rsidR="003926FC">
        <w:rPr>
          <w:rFonts w:ascii="Arial" w:eastAsia="Arial" w:hAnsi="Arial" w:cs="Arial"/>
        </w:rPr>
        <w:t xml:space="preserve"> and</w:t>
      </w:r>
      <w:r w:rsidRPr="0000781A">
        <w:rPr>
          <w:rFonts w:ascii="Arial" w:eastAsia="Arial" w:hAnsi="Arial" w:cs="Arial"/>
        </w:rPr>
        <w:t xml:space="preserve"> guidance on </w:t>
      </w:r>
      <w:r w:rsidRPr="0000781A">
        <w:rPr>
          <w:rFonts w:ascii="Arial" w:hAnsi="Arial" w:cs="Arial"/>
          <w:b/>
          <w:bCs/>
        </w:rPr>
        <w:t>COVID-19 Domestic Abuse Support</w:t>
      </w:r>
      <w:r w:rsidRPr="0000781A">
        <w:rPr>
          <w:rFonts w:ascii="Arial" w:hAnsi="Arial" w:cs="Arial"/>
        </w:rPr>
        <w:t xml:space="preserve"> </w:t>
      </w:r>
      <w:r w:rsidRPr="0000781A">
        <w:rPr>
          <w:rFonts w:ascii="Arial" w:hAnsi="Arial" w:cs="Arial"/>
          <w:color w:val="2D2D2D"/>
        </w:rPr>
        <w:t xml:space="preserve">has </w:t>
      </w:r>
      <w:r w:rsidRPr="0000781A">
        <w:rPr>
          <w:rFonts w:ascii="Arial" w:hAnsi="Arial" w:cs="Arial"/>
        </w:rPr>
        <w:t>been downloaded over 1,500 times</w:t>
      </w:r>
      <w:r w:rsidR="00EC4FAF">
        <w:rPr>
          <w:rFonts w:ascii="Arial" w:hAnsi="Arial" w:cs="Arial"/>
        </w:rPr>
        <w:t>.</w:t>
      </w:r>
      <w:r w:rsidR="00E23B3A">
        <w:rPr>
          <w:rFonts w:ascii="Arial" w:hAnsi="Arial" w:cs="Arial"/>
        </w:rPr>
        <w:t xml:space="preserve"> This list also </w:t>
      </w:r>
      <w:r w:rsidR="003926FC">
        <w:rPr>
          <w:rFonts w:ascii="Arial" w:hAnsi="Arial" w:cs="Arial"/>
        </w:rPr>
        <w:t xml:space="preserve">holds links to new publications, including </w:t>
      </w:r>
      <w:r w:rsidR="003926FC" w:rsidRPr="003926FC">
        <w:rPr>
          <w:rFonts w:ascii="Arial" w:hAnsi="Arial" w:cs="Arial"/>
          <w:b/>
          <w:bCs/>
        </w:rPr>
        <w:t>lessons learnt from councils’ respond to rough sleeping during COVID-19</w:t>
      </w:r>
      <w:r w:rsidR="003926FC">
        <w:rPr>
          <w:rFonts w:ascii="Arial" w:hAnsi="Arial" w:cs="Arial"/>
        </w:rPr>
        <w:t xml:space="preserve">, </w:t>
      </w:r>
      <w:r w:rsidR="003926FC">
        <w:rPr>
          <w:rFonts w:ascii="Arial" w:hAnsi="Arial" w:cs="Arial"/>
          <w:b/>
          <w:bCs/>
        </w:rPr>
        <w:t>Leisure under lockdown</w:t>
      </w:r>
      <w:r w:rsidR="00E612E1">
        <w:rPr>
          <w:rFonts w:ascii="Arial" w:hAnsi="Arial" w:cs="Arial"/>
          <w:b/>
          <w:bCs/>
        </w:rPr>
        <w:t xml:space="preserve"> </w:t>
      </w:r>
      <w:r w:rsidR="00E612E1">
        <w:rPr>
          <w:rFonts w:ascii="Arial" w:hAnsi="Arial" w:cs="Arial"/>
        </w:rPr>
        <w:t xml:space="preserve">and on the </w:t>
      </w:r>
      <w:r w:rsidR="008E34A6" w:rsidRPr="008E34A6">
        <w:rPr>
          <w:rFonts w:ascii="Arial" w:hAnsi="Arial" w:cs="Arial"/>
          <w:b/>
          <w:bCs/>
        </w:rPr>
        <w:t>Workforce COVID-19 respons</w:t>
      </w:r>
      <w:r w:rsidR="00230E45">
        <w:rPr>
          <w:rFonts w:ascii="Arial" w:hAnsi="Arial" w:cs="Arial"/>
          <w:b/>
          <w:bCs/>
        </w:rPr>
        <w:t>e</w:t>
      </w:r>
      <w:r w:rsidR="00E612E1">
        <w:rPr>
          <w:rFonts w:ascii="Arial" w:hAnsi="Arial" w:cs="Arial"/>
          <w:b/>
          <w:bCs/>
        </w:rPr>
        <w:t>.</w:t>
      </w:r>
    </w:p>
    <w:p w14:paraId="37F06753" w14:textId="33BBB9C7" w:rsidR="000233C7" w:rsidRDefault="000233C7" w:rsidP="000233C7">
      <w:pPr>
        <w:pStyle w:val="ListParagraph"/>
        <w:spacing w:after="0" w:line="276" w:lineRule="auto"/>
        <w:rPr>
          <w:rFonts w:ascii="Arial" w:hAnsi="Arial" w:cs="Arial"/>
        </w:rPr>
      </w:pPr>
    </w:p>
    <w:p w14:paraId="43D2D272" w14:textId="77777777" w:rsidR="006349B0" w:rsidRPr="0000781A" w:rsidRDefault="006349B0" w:rsidP="000233C7">
      <w:pPr>
        <w:pStyle w:val="ListParagraph"/>
        <w:spacing w:after="0" w:line="276" w:lineRule="auto"/>
        <w:rPr>
          <w:rFonts w:ascii="Arial" w:hAnsi="Arial" w:cs="Arial"/>
        </w:rPr>
      </w:pPr>
    </w:p>
    <w:p w14:paraId="0EDC79EE" w14:textId="77777777" w:rsidR="003630E1" w:rsidRPr="0000781A" w:rsidRDefault="003630E1" w:rsidP="007663E5">
      <w:pPr>
        <w:pStyle w:val="Heading1"/>
        <w:shd w:val="clear" w:color="auto" w:fill="8F3782"/>
        <w:spacing w:before="0" w:line="276" w:lineRule="auto"/>
        <w:rPr>
          <w:rFonts w:ascii="Arial" w:hAnsi="Arial" w:cs="Arial"/>
          <w:color w:val="FFFFFF" w:themeColor="background1"/>
        </w:rPr>
      </w:pPr>
      <w:r w:rsidRPr="0000781A">
        <w:rPr>
          <w:rFonts w:ascii="Arial" w:hAnsi="Arial" w:cs="Arial"/>
          <w:color w:val="FFFFFF" w:themeColor="background1"/>
        </w:rPr>
        <w:lastRenderedPageBreak/>
        <w:t>Conference ‘Spotlight on’ sessions</w:t>
      </w:r>
    </w:p>
    <w:p w14:paraId="3B3E5F73" w14:textId="77777777" w:rsidR="003630E1" w:rsidRDefault="003630E1" w:rsidP="007663E5">
      <w:pPr>
        <w:pStyle w:val="paragraph"/>
        <w:spacing w:line="276" w:lineRule="auto"/>
        <w:rPr>
          <w:rFonts w:ascii="Arial" w:hAnsi="Arial" w:cs="Arial"/>
          <w:sz w:val="22"/>
          <w:szCs w:val="22"/>
        </w:rPr>
      </w:pPr>
    </w:p>
    <w:p w14:paraId="62E09D43" w14:textId="77777777" w:rsidR="003630E1" w:rsidRDefault="003630E1" w:rsidP="007663E5">
      <w:pPr>
        <w:pStyle w:val="paragraph"/>
        <w:spacing w:line="276" w:lineRule="auto"/>
        <w:rPr>
          <w:rFonts w:ascii="Arial" w:hAnsi="Arial" w:cs="Arial"/>
          <w:sz w:val="22"/>
          <w:szCs w:val="22"/>
        </w:rPr>
      </w:pPr>
      <w:r>
        <w:rPr>
          <w:rFonts w:ascii="Arial" w:hAnsi="Arial" w:cs="Arial"/>
          <w:sz w:val="22"/>
          <w:szCs w:val="22"/>
        </w:rPr>
        <w:t xml:space="preserve">During the LGA virtual Annual conference we delivered a programme of improvement focused webinars, putting the spotlight on councils and their officers that have been doing incredible work during the pandemic and beyond. The sessions were very well received and included: </w:t>
      </w:r>
    </w:p>
    <w:p w14:paraId="5DFDEF0D" w14:textId="77777777" w:rsidR="003630E1" w:rsidRPr="0000781A" w:rsidRDefault="003630E1" w:rsidP="007663E5">
      <w:pPr>
        <w:pStyle w:val="paragraph"/>
        <w:spacing w:line="276" w:lineRule="auto"/>
        <w:rPr>
          <w:rFonts w:ascii="Arial" w:hAnsi="Arial" w:cs="Arial"/>
          <w:sz w:val="22"/>
          <w:szCs w:val="22"/>
        </w:rPr>
      </w:pPr>
    </w:p>
    <w:p w14:paraId="71C8AC26" w14:textId="77777777" w:rsidR="003630E1" w:rsidRPr="0000781A" w:rsidRDefault="003630E1" w:rsidP="007663E5">
      <w:pPr>
        <w:pStyle w:val="paragraph"/>
        <w:numPr>
          <w:ilvl w:val="0"/>
          <w:numId w:val="14"/>
        </w:numPr>
        <w:spacing w:after="160" w:line="276" w:lineRule="auto"/>
        <w:ind w:left="714" w:hanging="357"/>
        <w:rPr>
          <w:rFonts w:ascii="Arial" w:hAnsi="Arial" w:cs="Arial"/>
          <w:sz w:val="22"/>
          <w:szCs w:val="22"/>
        </w:rPr>
      </w:pPr>
      <w:r w:rsidRPr="006D3EBD">
        <w:rPr>
          <w:rFonts w:ascii="Arial" w:eastAsiaTheme="majorEastAsia" w:hAnsi="Arial" w:cs="Arial"/>
          <w:b/>
          <w:color w:val="92178F"/>
          <w:sz w:val="22"/>
          <w:szCs w:val="22"/>
        </w:rPr>
        <w:t xml:space="preserve">Spotlight on Learning Through Crisis: </w:t>
      </w:r>
      <w:r w:rsidRPr="0000781A">
        <w:rPr>
          <w:rFonts w:ascii="Arial" w:hAnsi="Arial" w:cs="Arial"/>
          <w:sz w:val="22"/>
          <w:szCs w:val="22"/>
        </w:rPr>
        <w:t>Brought together councils that have done remarkable work in response to the COVID-19, providing an opportunity to reflect and learn from programmes relating to the use of data and analytics to provide targeted support to vulnerable groups; homelessness; mental health in young people; organisational flex and leadership. It was attended by an audience of 185 and can be watched on our website.</w:t>
      </w:r>
    </w:p>
    <w:p w14:paraId="3A811342" w14:textId="77777777" w:rsidR="003630E1" w:rsidRPr="0000781A" w:rsidRDefault="003630E1" w:rsidP="007663E5">
      <w:pPr>
        <w:pStyle w:val="ListParagraph"/>
        <w:numPr>
          <w:ilvl w:val="0"/>
          <w:numId w:val="14"/>
        </w:numPr>
        <w:spacing w:line="276" w:lineRule="auto"/>
        <w:ind w:left="714" w:hanging="357"/>
        <w:contextualSpacing w:val="0"/>
        <w:rPr>
          <w:rFonts w:ascii="Arial" w:hAnsi="Arial" w:cs="Arial"/>
        </w:rPr>
      </w:pPr>
      <w:r w:rsidRPr="006D3EBD">
        <w:rPr>
          <w:rFonts w:ascii="Arial" w:eastAsiaTheme="majorEastAsia" w:hAnsi="Arial" w:cs="Arial"/>
          <w:b/>
          <w:color w:val="92178F"/>
          <w:lang w:eastAsia="en-GB"/>
        </w:rPr>
        <w:t xml:space="preserve">Spotlight on Green Reset: </w:t>
      </w:r>
      <w:r w:rsidRPr="0000781A">
        <w:rPr>
          <w:rFonts w:ascii="Arial" w:hAnsi="Arial" w:cs="Arial"/>
        </w:rPr>
        <w:t>Provided lessons on how new ‘green’ behaviours and a renewed focus on the environment can achieve a more sustainable recovery: This session achieved an audience of 388, with presentations from the session available on our website.</w:t>
      </w:r>
    </w:p>
    <w:p w14:paraId="04CCA2B9" w14:textId="77777777" w:rsidR="003630E1" w:rsidRPr="0000781A" w:rsidRDefault="003630E1" w:rsidP="007663E5">
      <w:pPr>
        <w:pStyle w:val="ListParagraph"/>
        <w:numPr>
          <w:ilvl w:val="0"/>
          <w:numId w:val="14"/>
        </w:numPr>
        <w:spacing w:line="276" w:lineRule="auto"/>
        <w:ind w:left="714" w:hanging="357"/>
        <w:contextualSpacing w:val="0"/>
        <w:rPr>
          <w:rFonts w:ascii="Arial" w:hAnsi="Arial" w:cs="Arial"/>
        </w:rPr>
      </w:pPr>
      <w:r w:rsidRPr="006D3EBD">
        <w:rPr>
          <w:rFonts w:ascii="Arial" w:eastAsiaTheme="majorEastAsia" w:hAnsi="Arial" w:cs="Arial"/>
          <w:b/>
          <w:color w:val="92178F"/>
          <w:lang w:eastAsia="en-GB"/>
        </w:rPr>
        <w:t xml:space="preserve">Spotlight on the Chief Executive (COVID 19): </w:t>
      </w:r>
      <w:r w:rsidRPr="0000781A">
        <w:rPr>
          <w:rFonts w:ascii="Arial" w:hAnsi="Arial" w:cs="Arial"/>
          <w:color w:val="000000" w:themeColor="text1"/>
        </w:rPr>
        <w:t>Brought together Chief Executives from across the country to reflect on individual responses to COVID-19. It was a closed session, attended by 118 council chief executives, which helped to facilitate open and honest reflections on responses and ways forward.</w:t>
      </w:r>
    </w:p>
    <w:p w14:paraId="398B3B38" w14:textId="77777777" w:rsidR="003630E1" w:rsidRPr="0000781A" w:rsidRDefault="003630E1" w:rsidP="007663E5">
      <w:pPr>
        <w:pStyle w:val="ListParagraph"/>
        <w:numPr>
          <w:ilvl w:val="0"/>
          <w:numId w:val="14"/>
        </w:numPr>
        <w:spacing w:line="276" w:lineRule="auto"/>
        <w:ind w:left="714" w:hanging="357"/>
        <w:contextualSpacing w:val="0"/>
        <w:rPr>
          <w:rFonts w:ascii="Arial" w:hAnsi="Arial" w:cs="Arial"/>
        </w:rPr>
      </w:pPr>
      <w:r w:rsidRPr="006D3EBD">
        <w:rPr>
          <w:rFonts w:ascii="Arial" w:eastAsiaTheme="majorEastAsia" w:hAnsi="Arial" w:cs="Arial"/>
          <w:b/>
          <w:color w:val="92178F"/>
          <w:lang w:eastAsia="en-GB"/>
        </w:rPr>
        <w:t>Spotlight on the Councillor:</w:t>
      </w:r>
      <w:r w:rsidRPr="006D3EBD">
        <w:rPr>
          <w:rFonts w:ascii="Arial" w:hAnsi="Arial" w:cs="Arial"/>
          <w:b/>
          <w:color w:val="92178F"/>
        </w:rPr>
        <w:t xml:space="preserve"> </w:t>
      </w:r>
      <w:r w:rsidRPr="0000781A">
        <w:rPr>
          <w:rFonts w:ascii="Arial" w:hAnsi="Arial" w:cs="Arial"/>
          <w:color w:val="000000" w:themeColor="text1"/>
        </w:rPr>
        <w:t xml:space="preserve">This session </w:t>
      </w:r>
      <w:r w:rsidRPr="00A23180">
        <w:rPr>
          <w:rFonts w:ascii="Arial" w:hAnsi="Arial" w:cs="Arial"/>
          <w:color w:val="000000" w:themeColor="text1"/>
        </w:rPr>
        <w:t xml:space="preserve">gathered </w:t>
      </w:r>
      <w:hyperlink r:id="rId57">
        <w:r w:rsidRPr="00A23180">
          <w:rPr>
            <w:rStyle w:val="Hyperlink"/>
            <w:rFonts w:ascii="Arial" w:hAnsi="Arial" w:cs="Arial"/>
            <w:color w:val="000000" w:themeColor="text1"/>
            <w:u w:val="none"/>
          </w:rPr>
          <w:t>a panel of councillors to discuss what they have done differently, innovatively and what they have learnt about their role as a community leader during COVID-19</w:t>
        </w:r>
      </w:hyperlink>
      <w:r w:rsidRPr="00A23180">
        <w:rPr>
          <w:rFonts w:ascii="Arial" w:hAnsi="Arial" w:cs="Arial"/>
          <w:color w:val="000000" w:themeColor="text1"/>
        </w:rPr>
        <w:t>. It also highlighted good practice and shared learning around how councillors can continue to affect positive</w:t>
      </w:r>
      <w:r w:rsidRPr="0000781A">
        <w:rPr>
          <w:rFonts w:ascii="Arial" w:hAnsi="Arial" w:cs="Arial"/>
          <w:color w:val="000000" w:themeColor="text1"/>
        </w:rPr>
        <w:t xml:space="preserve"> change during recovery and beyond.</w:t>
      </w:r>
    </w:p>
    <w:p w14:paraId="2D6BAD09" w14:textId="77777777" w:rsidR="003630E1" w:rsidRPr="0000781A" w:rsidRDefault="003630E1" w:rsidP="007663E5">
      <w:pPr>
        <w:pStyle w:val="ListParagraph"/>
        <w:numPr>
          <w:ilvl w:val="0"/>
          <w:numId w:val="14"/>
        </w:numPr>
        <w:spacing w:line="276" w:lineRule="auto"/>
        <w:ind w:left="714" w:right="-744" w:hanging="357"/>
        <w:contextualSpacing w:val="0"/>
        <w:rPr>
          <w:rStyle w:val="normaltextrun1"/>
          <w:rFonts w:eastAsiaTheme="minorEastAsia"/>
          <w:b/>
          <w:bCs/>
          <w:color w:val="8F3782"/>
        </w:rPr>
      </w:pPr>
      <w:r w:rsidRPr="006D3EBD">
        <w:rPr>
          <w:rFonts w:ascii="Arial" w:eastAsiaTheme="majorEastAsia" w:hAnsi="Arial" w:cs="Arial"/>
          <w:b/>
          <w:color w:val="92178F"/>
          <w:lang w:eastAsia="en-GB"/>
        </w:rPr>
        <w:t xml:space="preserve">Spotlight on Sector-led Improvement: </w:t>
      </w:r>
      <w:r w:rsidRPr="06F8AF76">
        <w:rPr>
          <w:rStyle w:val="normaltextrun1"/>
          <w:rFonts w:ascii="Arial" w:hAnsi="Arial" w:cs="Arial"/>
        </w:rPr>
        <w:t>This session was attended by 150 people and involved virtual Q&amp;A/polling exercise, allowing the audience to provide views on the future direction of SLI to e</w:t>
      </w:r>
      <w:r>
        <w:rPr>
          <w:rStyle w:val="normaltextrun1"/>
          <w:rFonts w:ascii="Arial" w:hAnsi="Arial" w:cs="Arial"/>
        </w:rPr>
        <w:t>ns</w:t>
      </w:r>
      <w:r w:rsidRPr="06F8AF76">
        <w:rPr>
          <w:rStyle w:val="normaltextrun1"/>
          <w:rFonts w:ascii="Arial" w:hAnsi="Arial" w:cs="Arial"/>
        </w:rPr>
        <w:t xml:space="preserve">ure it reflects councils needs over the next three years. </w:t>
      </w:r>
    </w:p>
    <w:p w14:paraId="16D9F602" w14:textId="77777777" w:rsidR="003630E1" w:rsidRPr="00930CBE" w:rsidRDefault="003630E1" w:rsidP="007663E5">
      <w:pPr>
        <w:pStyle w:val="ListParagraph"/>
        <w:numPr>
          <w:ilvl w:val="0"/>
          <w:numId w:val="14"/>
        </w:numPr>
        <w:spacing w:line="276" w:lineRule="auto"/>
        <w:ind w:left="714" w:right="-744" w:hanging="357"/>
        <w:contextualSpacing w:val="0"/>
        <w:rPr>
          <w:b/>
          <w:color w:val="8F3782"/>
        </w:rPr>
      </w:pPr>
      <w:r w:rsidRPr="006D3EBD">
        <w:rPr>
          <w:rFonts w:ascii="Arial" w:eastAsiaTheme="majorEastAsia" w:hAnsi="Arial" w:cs="Arial"/>
          <w:b/>
          <w:color w:val="92178F"/>
          <w:lang w:eastAsia="en-GB"/>
        </w:rPr>
        <w:t xml:space="preserve">Separate sessions were held with Chief Executives </w:t>
      </w:r>
      <w:r w:rsidRPr="0000781A">
        <w:rPr>
          <w:rFonts w:ascii="Arial" w:eastAsia="Arial" w:hAnsi="Arial" w:cs="Arial"/>
        </w:rPr>
        <w:t>who took up their role since last summer, and another private session with MHCLG Permanent Secretary and Directors to provide briefing to all Chief Executives and provide them with the opportunity to ask questions.</w:t>
      </w:r>
    </w:p>
    <w:p w14:paraId="42BF65FF" w14:textId="77777777" w:rsidR="003630E1" w:rsidRPr="0000781A" w:rsidRDefault="003630E1" w:rsidP="007663E5">
      <w:pPr>
        <w:spacing w:after="0" w:line="276" w:lineRule="auto"/>
        <w:ind w:right="-744"/>
        <w:rPr>
          <w:rFonts w:ascii="Arial" w:hAnsi="Arial" w:cs="Arial"/>
        </w:rPr>
      </w:pPr>
      <w:r w:rsidRPr="0000781A">
        <w:rPr>
          <w:rFonts w:ascii="Arial" w:hAnsi="Arial" w:cs="Arial"/>
        </w:rPr>
        <w:t xml:space="preserve">Recordings and other resources from these sessions are available on the </w:t>
      </w:r>
      <w:hyperlink r:id="rId58">
        <w:r w:rsidRPr="0000781A">
          <w:rPr>
            <w:rStyle w:val="Hyperlink"/>
            <w:rFonts w:ascii="Arial" w:hAnsi="Arial" w:cs="Arial"/>
            <w:b/>
            <w:bCs/>
            <w:color w:val="8F3782"/>
          </w:rPr>
          <w:t>LGA website</w:t>
        </w:r>
      </w:hyperlink>
      <w:r w:rsidRPr="0000781A">
        <w:rPr>
          <w:rFonts w:ascii="Arial" w:hAnsi="Arial" w:cs="Arial"/>
        </w:rPr>
        <w:t>.</w:t>
      </w:r>
      <w:r>
        <w:rPr>
          <w:rFonts w:ascii="Arial" w:hAnsi="Arial" w:cs="Arial"/>
        </w:rPr>
        <w:br/>
      </w:r>
    </w:p>
    <w:p w14:paraId="1ECD5CD7" w14:textId="77777777" w:rsidR="003630E1" w:rsidRPr="0000781A" w:rsidRDefault="003630E1" w:rsidP="007663E5">
      <w:pPr>
        <w:pStyle w:val="Heading1"/>
        <w:shd w:val="clear" w:color="auto" w:fill="8F3782"/>
        <w:spacing w:before="0" w:line="276" w:lineRule="auto"/>
        <w:rPr>
          <w:rFonts w:ascii="Arial" w:hAnsi="Arial" w:cs="Arial"/>
          <w:color w:val="FFFFFF" w:themeColor="background1"/>
        </w:rPr>
      </w:pPr>
      <w:r w:rsidRPr="0000781A">
        <w:rPr>
          <w:rFonts w:ascii="Arial" w:hAnsi="Arial" w:cs="Arial"/>
          <w:color w:val="FFFFFF" w:themeColor="background1"/>
          <w:shd w:val="clear" w:color="auto" w:fill="8F3782"/>
        </w:rPr>
        <w:t>Resident Satisfaction Polling Survey</w:t>
      </w:r>
    </w:p>
    <w:p w14:paraId="476F6A2A" w14:textId="77777777" w:rsidR="003630E1" w:rsidRPr="0000781A" w:rsidRDefault="003630E1" w:rsidP="007663E5">
      <w:pPr>
        <w:spacing w:after="0" w:line="276" w:lineRule="auto"/>
        <w:rPr>
          <w:rFonts w:ascii="Arial" w:eastAsia="Arial" w:hAnsi="Arial" w:cs="Arial"/>
          <w:sz w:val="16"/>
          <w:szCs w:val="16"/>
        </w:rPr>
      </w:pPr>
    </w:p>
    <w:p w14:paraId="519AB4FB" w14:textId="3C611CC1" w:rsidR="00916485" w:rsidRPr="009B2AAD" w:rsidRDefault="00FC1A0F" w:rsidP="0007461E">
      <w:pPr>
        <w:pStyle w:val="NormalWeb"/>
        <w:spacing w:before="150" w:beforeAutospacing="0" w:after="300" w:afterAutospacing="0"/>
        <w:rPr>
          <w:rFonts w:ascii="Arial" w:hAnsi="Arial" w:cs="Arial"/>
          <w:sz w:val="22"/>
          <w:szCs w:val="22"/>
        </w:rPr>
      </w:pPr>
      <w:r w:rsidRPr="0007461E">
        <w:rPr>
          <w:rFonts w:ascii="Arial" w:hAnsi="Arial" w:cs="Arial"/>
          <w:sz w:val="22"/>
          <w:szCs w:val="22"/>
        </w:rPr>
        <w:t xml:space="preserve">We have been tracking people’s perceptions of their local council every 3-4 months since 2012.  Our last survey in June saw record levels of satisfaction after the response of local government to the pandemic. The results from the </w:t>
      </w:r>
      <w:hyperlink r:id="rId59">
        <w:r w:rsidRPr="0007461E">
          <w:rPr>
            <w:rStyle w:val="Hyperlink"/>
            <w:rFonts w:ascii="Arial" w:eastAsia="Arial" w:hAnsi="Arial" w:cs="Arial"/>
            <w:b/>
            <w:bCs/>
            <w:color w:val="8F3782"/>
            <w:sz w:val="22"/>
            <w:szCs w:val="22"/>
          </w:rPr>
          <w:t>October (2020) survey</w:t>
        </w:r>
      </w:hyperlink>
      <w:r w:rsidRPr="0007461E">
        <w:rPr>
          <w:rFonts w:ascii="Arial" w:eastAsia="Arial" w:hAnsi="Arial" w:cs="Arial"/>
          <w:b/>
          <w:bCs/>
          <w:color w:val="8F3782"/>
          <w:sz w:val="22"/>
          <w:szCs w:val="22"/>
        </w:rPr>
        <w:t xml:space="preserve"> </w:t>
      </w:r>
      <w:r w:rsidRPr="0007461E">
        <w:rPr>
          <w:rFonts w:ascii="Arial" w:eastAsia="Arial" w:hAnsi="Arial" w:cs="Arial"/>
          <w:sz w:val="22"/>
          <w:szCs w:val="22"/>
        </w:rPr>
        <w:t>remain</w:t>
      </w:r>
      <w:r w:rsidR="0007461E" w:rsidRPr="0007461E">
        <w:rPr>
          <w:rFonts w:ascii="Arial" w:eastAsia="Arial" w:hAnsi="Arial" w:cs="Arial"/>
          <w:sz w:val="22"/>
          <w:szCs w:val="22"/>
        </w:rPr>
        <w:t xml:space="preserve"> </w:t>
      </w:r>
      <w:r w:rsidRPr="0007461E">
        <w:rPr>
          <w:rFonts w:ascii="Arial" w:hAnsi="Arial" w:cs="Arial"/>
          <w:sz w:val="22"/>
          <w:szCs w:val="22"/>
        </w:rPr>
        <w:t>encouraging as they sit above the average recorded over the last eight years.</w:t>
      </w:r>
    </w:p>
    <w:tbl>
      <w:tblPr>
        <w:tblW w:w="9773" w:type="dxa"/>
        <w:tblLayout w:type="fixed"/>
        <w:tblLook w:val="01E0" w:firstRow="1" w:lastRow="1" w:firstColumn="1" w:lastColumn="1" w:noHBand="0" w:noVBand="0"/>
      </w:tblPr>
      <w:tblGrid>
        <w:gridCol w:w="4528"/>
        <w:gridCol w:w="1701"/>
        <w:gridCol w:w="1701"/>
        <w:gridCol w:w="1843"/>
      </w:tblGrid>
      <w:tr w:rsidR="003630E1" w:rsidRPr="0000781A" w14:paraId="15830BCD" w14:textId="77777777" w:rsidTr="003116DA">
        <w:trPr>
          <w:trHeight w:val="300"/>
        </w:trPr>
        <w:tc>
          <w:tcPr>
            <w:tcW w:w="9773" w:type="dxa"/>
            <w:gridSpan w:val="4"/>
            <w:tcBorders>
              <w:top w:val="single" w:sz="6" w:space="0" w:color="910D8F"/>
              <w:left w:val="single" w:sz="6" w:space="0" w:color="910D8F"/>
              <w:bottom w:val="single" w:sz="6" w:space="0" w:color="910D8F"/>
              <w:right w:val="single" w:sz="6" w:space="0" w:color="910D8F"/>
            </w:tcBorders>
            <w:shd w:val="clear" w:color="auto" w:fill="92178F"/>
            <w:vAlign w:val="center"/>
          </w:tcPr>
          <w:p w14:paraId="354AE6BF" w14:textId="371DF267" w:rsidR="003630E1" w:rsidRPr="0000781A" w:rsidRDefault="003630E1" w:rsidP="007663E5">
            <w:pPr>
              <w:spacing w:after="0" w:line="276" w:lineRule="auto"/>
              <w:rPr>
                <w:rFonts w:ascii="Arial" w:eastAsia="Arial" w:hAnsi="Arial" w:cs="Arial"/>
                <w:b/>
                <w:color w:val="FFFFFF" w:themeColor="background1"/>
                <w:sz w:val="20"/>
                <w:szCs w:val="20"/>
              </w:rPr>
            </w:pPr>
            <w:r w:rsidRPr="0000781A">
              <w:rPr>
                <w:rFonts w:ascii="Arial" w:eastAsia="Arial" w:hAnsi="Arial" w:cs="Arial"/>
                <w:b/>
                <w:color w:val="FFFFFF" w:themeColor="background1"/>
                <w:sz w:val="20"/>
                <w:szCs w:val="20"/>
              </w:rPr>
              <w:t>Summary of positive responses for key measures</w:t>
            </w:r>
          </w:p>
        </w:tc>
      </w:tr>
      <w:tr w:rsidR="00027B0A" w:rsidRPr="0000781A" w14:paraId="0891A669" w14:textId="77777777" w:rsidTr="00027B0A">
        <w:trPr>
          <w:trHeight w:val="345"/>
        </w:trPr>
        <w:tc>
          <w:tcPr>
            <w:tcW w:w="4528" w:type="dxa"/>
            <w:tcBorders>
              <w:top w:val="single" w:sz="6" w:space="0" w:color="910D8F"/>
              <w:left w:val="single" w:sz="6" w:space="0" w:color="910D8F"/>
              <w:bottom w:val="single" w:sz="6" w:space="0" w:color="910D8F"/>
              <w:right w:val="single" w:sz="6" w:space="0" w:color="910D8F"/>
            </w:tcBorders>
            <w:shd w:val="clear" w:color="auto" w:fill="C497C5"/>
            <w:vAlign w:val="center"/>
          </w:tcPr>
          <w:p w14:paraId="5F6865DA" w14:textId="77777777" w:rsidR="00027B0A" w:rsidRPr="0000781A" w:rsidRDefault="00027B0A" w:rsidP="007663E5">
            <w:pPr>
              <w:spacing w:after="0" w:line="276" w:lineRule="auto"/>
              <w:rPr>
                <w:rFonts w:ascii="Arial" w:eastAsia="Arial" w:hAnsi="Arial" w:cs="Arial"/>
                <w:sz w:val="20"/>
                <w:szCs w:val="20"/>
              </w:rPr>
            </w:pPr>
          </w:p>
        </w:tc>
        <w:tc>
          <w:tcPr>
            <w:tcW w:w="1701" w:type="dxa"/>
            <w:tcBorders>
              <w:top w:val="single" w:sz="6" w:space="0" w:color="910D8F"/>
              <w:bottom w:val="single" w:sz="6" w:space="0" w:color="910D8F"/>
              <w:right w:val="single" w:sz="6" w:space="0" w:color="910D8F"/>
            </w:tcBorders>
            <w:shd w:val="clear" w:color="auto" w:fill="C497C5"/>
            <w:vAlign w:val="center"/>
          </w:tcPr>
          <w:p w14:paraId="155ECC1B" w14:textId="77777777" w:rsidR="00027B0A" w:rsidRPr="0000781A" w:rsidRDefault="00027B0A" w:rsidP="007663E5">
            <w:pPr>
              <w:spacing w:after="0" w:line="276" w:lineRule="auto"/>
              <w:jc w:val="center"/>
              <w:rPr>
                <w:rFonts w:ascii="Arial" w:eastAsia="Arial" w:hAnsi="Arial" w:cs="Arial"/>
                <w:sz w:val="20"/>
                <w:szCs w:val="20"/>
              </w:rPr>
            </w:pPr>
            <w:r w:rsidRPr="0000781A">
              <w:rPr>
                <w:rFonts w:ascii="Arial" w:eastAsia="Arial" w:hAnsi="Arial" w:cs="Arial"/>
                <w:b/>
                <w:sz w:val="20"/>
                <w:szCs w:val="20"/>
              </w:rPr>
              <w:t>Feb-20</w:t>
            </w:r>
          </w:p>
        </w:tc>
        <w:tc>
          <w:tcPr>
            <w:tcW w:w="1701" w:type="dxa"/>
            <w:tcBorders>
              <w:top w:val="single" w:sz="6" w:space="0" w:color="910D8F"/>
              <w:bottom w:val="single" w:sz="6" w:space="0" w:color="910D8F"/>
              <w:right w:val="single" w:sz="6" w:space="0" w:color="910D8F"/>
            </w:tcBorders>
            <w:shd w:val="clear" w:color="auto" w:fill="C497C5"/>
            <w:vAlign w:val="center"/>
          </w:tcPr>
          <w:p w14:paraId="70C8DC8E" w14:textId="77777777" w:rsidR="00027B0A" w:rsidRPr="0000781A" w:rsidRDefault="00027B0A" w:rsidP="007663E5">
            <w:pPr>
              <w:spacing w:after="0" w:line="276" w:lineRule="auto"/>
              <w:jc w:val="center"/>
              <w:rPr>
                <w:rFonts w:ascii="Arial" w:eastAsia="Arial" w:hAnsi="Arial" w:cs="Arial"/>
                <w:sz w:val="20"/>
                <w:szCs w:val="20"/>
              </w:rPr>
            </w:pPr>
            <w:r w:rsidRPr="0000781A">
              <w:rPr>
                <w:rFonts w:ascii="Arial" w:eastAsia="Arial" w:hAnsi="Arial" w:cs="Arial"/>
                <w:b/>
                <w:sz w:val="20"/>
                <w:szCs w:val="20"/>
              </w:rPr>
              <w:t>Jun-20</w:t>
            </w:r>
          </w:p>
        </w:tc>
        <w:tc>
          <w:tcPr>
            <w:tcW w:w="1843" w:type="dxa"/>
            <w:tcBorders>
              <w:top w:val="single" w:sz="6" w:space="0" w:color="910D8F"/>
              <w:bottom w:val="single" w:sz="4" w:space="0" w:color="auto"/>
              <w:right w:val="single" w:sz="6" w:space="0" w:color="910D8F"/>
            </w:tcBorders>
            <w:shd w:val="clear" w:color="auto" w:fill="C497C5"/>
            <w:vAlign w:val="center"/>
          </w:tcPr>
          <w:p w14:paraId="64C22EFE" w14:textId="1F05384B" w:rsidR="00027B0A" w:rsidRPr="0000781A" w:rsidRDefault="00027B0A" w:rsidP="007663E5">
            <w:pPr>
              <w:spacing w:after="0" w:line="276" w:lineRule="auto"/>
              <w:jc w:val="center"/>
              <w:rPr>
                <w:rFonts w:ascii="Arial" w:eastAsia="Arial" w:hAnsi="Arial" w:cs="Arial"/>
                <w:sz w:val="20"/>
                <w:szCs w:val="20"/>
              </w:rPr>
            </w:pPr>
            <w:r>
              <w:rPr>
                <w:rFonts w:ascii="Arial" w:eastAsia="Arial" w:hAnsi="Arial" w:cs="Arial"/>
                <w:b/>
                <w:sz w:val="20"/>
                <w:szCs w:val="20"/>
              </w:rPr>
              <w:t xml:space="preserve">October-20 </w:t>
            </w:r>
          </w:p>
        </w:tc>
      </w:tr>
      <w:tr w:rsidR="00027B0A" w:rsidRPr="0000781A" w14:paraId="0203480E" w14:textId="77777777" w:rsidTr="00027B0A">
        <w:trPr>
          <w:trHeight w:val="300"/>
        </w:trPr>
        <w:tc>
          <w:tcPr>
            <w:tcW w:w="4528" w:type="dxa"/>
            <w:tcBorders>
              <w:left w:val="single" w:sz="6" w:space="0" w:color="910D8F"/>
              <w:bottom w:val="single" w:sz="6" w:space="0" w:color="910D8F"/>
              <w:right w:val="single" w:sz="6" w:space="0" w:color="910D8F"/>
            </w:tcBorders>
            <w:shd w:val="clear" w:color="auto" w:fill="C497C5"/>
            <w:vAlign w:val="center"/>
          </w:tcPr>
          <w:p w14:paraId="56A9BF58" w14:textId="77777777" w:rsidR="00027B0A" w:rsidRPr="0000781A" w:rsidRDefault="00027B0A" w:rsidP="007663E5">
            <w:pPr>
              <w:spacing w:after="0" w:line="276" w:lineRule="auto"/>
              <w:jc w:val="right"/>
              <w:rPr>
                <w:rFonts w:ascii="Arial" w:eastAsia="Arial" w:hAnsi="Arial" w:cs="Arial"/>
                <w:sz w:val="20"/>
                <w:szCs w:val="20"/>
              </w:rPr>
            </w:pPr>
            <w:r w:rsidRPr="0000781A">
              <w:rPr>
                <w:rFonts w:ascii="Arial" w:eastAsia="Arial" w:hAnsi="Arial" w:cs="Arial"/>
                <w:b/>
                <w:sz w:val="20"/>
                <w:szCs w:val="20"/>
              </w:rPr>
              <w:t>Round</w:t>
            </w:r>
          </w:p>
        </w:tc>
        <w:tc>
          <w:tcPr>
            <w:tcW w:w="1701" w:type="dxa"/>
            <w:tcBorders>
              <w:bottom w:val="single" w:sz="6" w:space="0" w:color="910D8F"/>
              <w:right w:val="single" w:sz="6" w:space="0" w:color="910D8F"/>
            </w:tcBorders>
            <w:shd w:val="clear" w:color="auto" w:fill="C497C5"/>
            <w:vAlign w:val="center"/>
          </w:tcPr>
          <w:p w14:paraId="2F0D5533"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b/>
                <w:sz w:val="20"/>
                <w:szCs w:val="20"/>
              </w:rPr>
              <w:t>25</w:t>
            </w:r>
          </w:p>
        </w:tc>
        <w:tc>
          <w:tcPr>
            <w:tcW w:w="1701" w:type="dxa"/>
            <w:tcBorders>
              <w:bottom w:val="single" w:sz="6" w:space="0" w:color="910D8F"/>
              <w:right w:val="single" w:sz="4" w:space="0" w:color="auto"/>
            </w:tcBorders>
            <w:shd w:val="clear" w:color="auto" w:fill="C497C5"/>
            <w:vAlign w:val="center"/>
          </w:tcPr>
          <w:p w14:paraId="2D8A5C5F"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b/>
                <w:sz w:val="20"/>
                <w:szCs w:val="20"/>
              </w:rPr>
              <w:t>26</w:t>
            </w:r>
          </w:p>
        </w:tc>
        <w:tc>
          <w:tcPr>
            <w:tcW w:w="1843" w:type="dxa"/>
            <w:tcBorders>
              <w:top w:val="single" w:sz="4" w:space="0" w:color="auto"/>
              <w:left w:val="single" w:sz="4" w:space="0" w:color="auto"/>
              <w:bottom w:val="single" w:sz="4" w:space="0" w:color="auto"/>
              <w:right w:val="single" w:sz="4" w:space="0" w:color="auto"/>
            </w:tcBorders>
            <w:shd w:val="clear" w:color="auto" w:fill="C497C5"/>
            <w:vAlign w:val="center"/>
          </w:tcPr>
          <w:p w14:paraId="30066FFF" w14:textId="2E734BBB" w:rsidR="00027B0A" w:rsidRPr="00400483" w:rsidRDefault="00027B0A" w:rsidP="00027B0A">
            <w:pPr>
              <w:spacing w:after="0" w:line="276" w:lineRule="auto"/>
              <w:jc w:val="center"/>
              <w:rPr>
                <w:rFonts w:ascii="Arial" w:hAnsi="Arial" w:cs="Arial"/>
                <w:b/>
                <w:bCs/>
                <w:sz w:val="20"/>
                <w:szCs w:val="20"/>
              </w:rPr>
            </w:pPr>
            <w:r>
              <w:rPr>
                <w:rFonts w:ascii="Arial" w:hAnsi="Arial" w:cs="Arial"/>
                <w:b/>
                <w:bCs/>
                <w:sz w:val="20"/>
                <w:szCs w:val="20"/>
              </w:rPr>
              <w:t>27</w:t>
            </w:r>
          </w:p>
        </w:tc>
      </w:tr>
      <w:tr w:rsidR="00027B0A" w:rsidRPr="0000781A" w14:paraId="023654E2" w14:textId="77777777" w:rsidTr="00027B0A">
        <w:trPr>
          <w:trHeight w:val="300"/>
        </w:trPr>
        <w:tc>
          <w:tcPr>
            <w:tcW w:w="4528" w:type="dxa"/>
            <w:tcBorders>
              <w:left w:val="single" w:sz="6" w:space="0" w:color="910D8F"/>
              <w:bottom w:val="single" w:sz="6" w:space="0" w:color="910D8F"/>
              <w:right w:val="single" w:sz="6" w:space="0" w:color="910D8F"/>
            </w:tcBorders>
            <w:shd w:val="clear" w:color="auto" w:fill="C497C5"/>
            <w:vAlign w:val="center"/>
          </w:tcPr>
          <w:p w14:paraId="52F00053" w14:textId="77777777" w:rsidR="00027B0A" w:rsidRPr="0000781A" w:rsidRDefault="00027B0A" w:rsidP="007663E5">
            <w:pPr>
              <w:spacing w:after="0" w:line="276" w:lineRule="auto"/>
              <w:jc w:val="right"/>
              <w:rPr>
                <w:rFonts w:ascii="Arial" w:eastAsia="Arial" w:hAnsi="Arial" w:cs="Arial"/>
                <w:sz w:val="20"/>
                <w:szCs w:val="20"/>
              </w:rPr>
            </w:pPr>
          </w:p>
        </w:tc>
        <w:tc>
          <w:tcPr>
            <w:tcW w:w="1701" w:type="dxa"/>
            <w:tcBorders>
              <w:bottom w:val="single" w:sz="6" w:space="0" w:color="910D8F"/>
              <w:right w:val="single" w:sz="6" w:space="0" w:color="910D8F"/>
            </w:tcBorders>
            <w:shd w:val="clear" w:color="auto" w:fill="C497C5"/>
            <w:vAlign w:val="center"/>
          </w:tcPr>
          <w:p w14:paraId="0468E9C7"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b/>
                <w:sz w:val="20"/>
                <w:szCs w:val="20"/>
              </w:rPr>
              <w:t>%</w:t>
            </w:r>
          </w:p>
        </w:tc>
        <w:tc>
          <w:tcPr>
            <w:tcW w:w="1701" w:type="dxa"/>
            <w:tcBorders>
              <w:bottom w:val="single" w:sz="6" w:space="0" w:color="910D8F"/>
              <w:right w:val="single" w:sz="4" w:space="0" w:color="auto"/>
            </w:tcBorders>
            <w:shd w:val="clear" w:color="auto" w:fill="C497C5"/>
            <w:vAlign w:val="center"/>
          </w:tcPr>
          <w:p w14:paraId="47DD2A8B"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b/>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C497C5"/>
            <w:vAlign w:val="center"/>
          </w:tcPr>
          <w:p w14:paraId="0AB5F9A1" w14:textId="3756D3B7" w:rsidR="00027B0A" w:rsidRPr="0000781A" w:rsidRDefault="00027B0A" w:rsidP="00027B0A">
            <w:pPr>
              <w:spacing w:after="0" w:line="276" w:lineRule="auto"/>
              <w:jc w:val="center"/>
              <w:rPr>
                <w:rFonts w:ascii="Arial" w:eastAsia="Arial" w:hAnsi="Arial" w:cs="Arial"/>
                <w:sz w:val="20"/>
                <w:szCs w:val="20"/>
              </w:rPr>
            </w:pPr>
            <w:r>
              <w:rPr>
                <w:rFonts w:ascii="Arial" w:eastAsia="Arial" w:hAnsi="Arial" w:cs="Arial"/>
                <w:b/>
                <w:sz w:val="20"/>
                <w:szCs w:val="20"/>
              </w:rPr>
              <w:t>%</w:t>
            </w:r>
          </w:p>
        </w:tc>
      </w:tr>
      <w:tr w:rsidR="00027B0A" w:rsidRPr="0000781A" w14:paraId="246FAF61" w14:textId="77777777" w:rsidTr="00027B0A">
        <w:trPr>
          <w:trHeight w:val="300"/>
        </w:trPr>
        <w:tc>
          <w:tcPr>
            <w:tcW w:w="4528" w:type="dxa"/>
            <w:tcBorders>
              <w:left w:val="single" w:sz="6" w:space="0" w:color="910D8F"/>
              <w:bottom w:val="single" w:sz="6" w:space="0" w:color="910D8F"/>
              <w:right w:val="single" w:sz="6" w:space="0" w:color="910D8F"/>
            </w:tcBorders>
            <w:vAlign w:val="bottom"/>
          </w:tcPr>
          <w:p w14:paraId="796308D6" w14:textId="77777777" w:rsidR="00027B0A" w:rsidRPr="0000781A" w:rsidRDefault="00027B0A" w:rsidP="007663E5">
            <w:pPr>
              <w:spacing w:after="0" w:line="276" w:lineRule="auto"/>
              <w:rPr>
                <w:rFonts w:ascii="Arial" w:eastAsia="Arial" w:hAnsi="Arial" w:cs="Arial"/>
                <w:sz w:val="20"/>
                <w:szCs w:val="20"/>
              </w:rPr>
            </w:pPr>
            <w:r w:rsidRPr="0000781A">
              <w:rPr>
                <w:rFonts w:ascii="Arial" w:eastAsia="Arial" w:hAnsi="Arial" w:cs="Arial"/>
                <w:sz w:val="20"/>
                <w:szCs w:val="20"/>
              </w:rPr>
              <w:t>Satisfied with local area as a place to live</w:t>
            </w:r>
          </w:p>
        </w:tc>
        <w:tc>
          <w:tcPr>
            <w:tcW w:w="1701" w:type="dxa"/>
            <w:tcBorders>
              <w:bottom w:val="single" w:sz="6" w:space="0" w:color="910D8F"/>
              <w:right w:val="single" w:sz="6" w:space="0" w:color="910D8F"/>
            </w:tcBorders>
            <w:vAlign w:val="bottom"/>
          </w:tcPr>
          <w:p w14:paraId="0E3887BF"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sz w:val="20"/>
                <w:szCs w:val="20"/>
              </w:rPr>
              <w:t>81</w:t>
            </w:r>
          </w:p>
        </w:tc>
        <w:tc>
          <w:tcPr>
            <w:tcW w:w="1701" w:type="dxa"/>
            <w:tcBorders>
              <w:bottom w:val="single" w:sz="6" w:space="0" w:color="910D8F"/>
              <w:right w:val="single" w:sz="6" w:space="0" w:color="910D8F"/>
            </w:tcBorders>
            <w:vAlign w:val="bottom"/>
          </w:tcPr>
          <w:p w14:paraId="29BC5D31"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sz w:val="20"/>
                <w:szCs w:val="20"/>
              </w:rPr>
              <w:t>87</w:t>
            </w:r>
          </w:p>
        </w:tc>
        <w:tc>
          <w:tcPr>
            <w:tcW w:w="1843" w:type="dxa"/>
            <w:tcBorders>
              <w:top w:val="single" w:sz="4" w:space="0" w:color="auto"/>
              <w:bottom w:val="single" w:sz="6" w:space="0" w:color="910D8F"/>
              <w:right w:val="single" w:sz="6" w:space="0" w:color="910D8F"/>
            </w:tcBorders>
            <w:vAlign w:val="bottom"/>
          </w:tcPr>
          <w:p w14:paraId="3A4FDA1F" w14:textId="41721FB1" w:rsidR="00027B0A" w:rsidRPr="00213B73" w:rsidRDefault="00027B0A" w:rsidP="00027B0A">
            <w:pPr>
              <w:spacing w:after="0" w:line="276" w:lineRule="auto"/>
              <w:jc w:val="center"/>
              <w:rPr>
                <w:rFonts w:ascii="Arial" w:eastAsia="Arial" w:hAnsi="Arial" w:cs="Arial"/>
                <w:bCs/>
                <w:sz w:val="20"/>
                <w:szCs w:val="20"/>
              </w:rPr>
            </w:pPr>
            <w:r>
              <w:rPr>
                <w:rFonts w:ascii="Arial" w:eastAsia="Arial" w:hAnsi="Arial" w:cs="Arial"/>
                <w:bCs/>
                <w:sz w:val="20"/>
                <w:szCs w:val="20"/>
              </w:rPr>
              <w:t>83</w:t>
            </w:r>
          </w:p>
        </w:tc>
      </w:tr>
      <w:tr w:rsidR="00027B0A" w:rsidRPr="0000781A" w14:paraId="2CDDD0A4" w14:textId="77777777" w:rsidTr="00027B0A">
        <w:trPr>
          <w:trHeight w:val="300"/>
        </w:trPr>
        <w:tc>
          <w:tcPr>
            <w:tcW w:w="4528" w:type="dxa"/>
            <w:tcBorders>
              <w:left w:val="single" w:sz="6" w:space="0" w:color="910D8F"/>
              <w:bottom w:val="single" w:sz="6" w:space="0" w:color="910D8F"/>
              <w:right w:val="single" w:sz="6" w:space="0" w:color="910D8F"/>
            </w:tcBorders>
            <w:vAlign w:val="bottom"/>
          </w:tcPr>
          <w:p w14:paraId="6BA7E717" w14:textId="77777777" w:rsidR="00027B0A" w:rsidRPr="0000781A" w:rsidRDefault="00027B0A" w:rsidP="007663E5">
            <w:pPr>
              <w:spacing w:after="0" w:line="276" w:lineRule="auto"/>
              <w:rPr>
                <w:rFonts w:ascii="Arial" w:eastAsia="Arial" w:hAnsi="Arial" w:cs="Arial"/>
                <w:sz w:val="20"/>
                <w:szCs w:val="20"/>
              </w:rPr>
            </w:pPr>
            <w:r w:rsidRPr="0000781A">
              <w:rPr>
                <w:rFonts w:ascii="Arial" w:eastAsia="Arial" w:hAnsi="Arial" w:cs="Arial"/>
                <w:sz w:val="20"/>
                <w:szCs w:val="20"/>
              </w:rPr>
              <w:t>Satisfied with way local council runs things</w:t>
            </w:r>
          </w:p>
        </w:tc>
        <w:tc>
          <w:tcPr>
            <w:tcW w:w="1701" w:type="dxa"/>
            <w:tcBorders>
              <w:bottom w:val="single" w:sz="6" w:space="0" w:color="910D8F"/>
              <w:right w:val="single" w:sz="6" w:space="0" w:color="910D8F"/>
            </w:tcBorders>
            <w:vAlign w:val="bottom"/>
          </w:tcPr>
          <w:p w14:paraId="334ACC98"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sz w:val="20"/>
                <w:szCs w:val="20"/>
              </w:rPr>
              <w:t>63</w:t>
            </w:r>
          </w:p>
        </w:tc>
        <w:tc>
          <w:tcPr>
            <w:tcW w:w="1701" w:type="dxa"/>
            <w:tcBorders>
              <w:bottom w:val="single" w:sz="6" w:space="0" w:color="910D8F"/>
              <w:right w:val="single" w:sz="6" w:space="0" w:color="910D8F"/>
            </w:tcBorders>
            <w:vAlign w:val="bottom"/>
          </w:tcPr>
          <w:p w14:paraId="5797C12D"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sz w:val="20"/>
                <w:szCs w:val="20"/>
              </w:rPr>
              <w:t>75</w:t>
            </w:r>
          </w:p>
        </w:tc>
        <w:tc>
          <w:tcPr>
            <w:tcW w:w="1843" w:type="dxa"/>
            <w:tcBorders>
              <w:bottom w:val="single" w:sz="6" w:space="0" w:color="910D8F"/>
              <w:right w:val="single" w:sz="6" w:space="0" w:color="910D8F"/>
            </w:tcBorders>
            <w:vAlign w:val="bottom"/>
          </w:tcPr>
          <w:p w14:paraId="73DAD301" w14:textId="0A36BBDE" w:rsidR="00027B0A" w:rsidRPr="00213B73" w:rsidRDefault="00027B0A" w:rsidP="00027B0A">
            <w:pPr>
              <w:spacing w:after="0" w:line="276" w:lineRule="auto"/>
              <w:jc w:val="center"/>
              <w:rPr>
                <w:rFonts w:ascii="Arial" w:eastAsia="Arial" w:hAnsi="Arial" w:cs="Arial"/>
                <w:bCs/>
                <w:sz w:val="20"/>
                <w:szCs w:val="20"/>
              </w:rPr>
            </w:pPr>
            <w:r>
              <w:rPr>
                <w:rFonts w:ascii="Arial" w:eastAsia="Arial" w:hAnsi="Arial" w:cs="Arial"/>
                <w:bCs/>
                <w:sz w:val="20"/>
                <w:szCs w:val="20"/>
              </w:rPr>
              <w:t>68</w:t>
            </w:r>
          </w:p>
        </w:tc>
      </w:tr>
      <w:tr w:rsidR="00027B0A" w:rsidRPr="0000781A" w14:paraId="5329B1BD" w14:textId="77777777" w:rsidTr="00027B0A">
        <w:trPr>
          <w:trHeight w:val="300"/>
        </w:trPr>
        <w:tc>
          <w:tcPr>
            <w:tcW w:w="4528" w:type="dxa"/>
            <w:tcBorders>
              <w:left w:val="single" w:sz="6" w:space="0" w:color="910D8F"/>
              <w:bottom w:val="single" w:sz="6" w:space="0" w:color="910D8F"/>
              <w:right w:val="single" w:sz="6" w:space="0" w:color="910D8F"/>
            </w:tcBorders>
            <w:vAlign w:val="bottom"/>
          </w:tcPr>
          <w:p w14:paraId="5499E00B" w14:textId="77777777" w:rsidR="00027B0A" w:rsidRPr="0000781A" w:rsidRDefault="00027B0A" w:rsidP="007663E5">
            <w:pPr>
              <w:spacing w:after="0" w:line="276" w:lineRule="auto"/>
              <w:rPr>
                <w:rFonts w:ascii="Arial" w:eastAsia="Arial" w:hAnsi="Arial" w:cs="Arial"/>
                <w:sz w:val="20"/>
                <w:szCs w:val="20"/>
              </w:rPr>
            </w:pPr>
            <w:r w:rsidRPr="0000781A">
              <w:rPr>
                <w:rFonts w:ascii="Arial" w:eastAsia="Arial" w:hAnsi="Arial" w:cs="Arial"/>
                <w:sz w:val="20"/>
                <w:szCs w:val="20"/>
              </w:rPr>
              <w:lastRenderedPageBreak/>
              <w:t xml:space="preserve">Trusts the council </w:t>
            </w:r>
          </w:p>
        </w:tc>
        <w:tc>
          <w:tcPr>
            <w:tcW w:w="1701" w:type="dxa"/>
            <w:tcBorders>
              <w:bottom w:val="single" w:sz="6" w:space="0" w:color="910D8F"/>
              <w:right w:val="single" w:sz="6" w:space="0" w:color="910D8F"/>
            </w:tcBorders>
            <w:vAlign w:val="bottom"/>
          </w:tcPr>
          <w:p w14:paraId="40D75FBF"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sz w:val="20"/>
                <w:szCs w:val="20"/>
              </w:rPr>
              <w:t>59</w:t>
            </w:r>
          </w:p>
        </w:tc>
        <w:tc>
          <w:tcPr>
            <w:tcW w:w="1701" w:type="dxa"/>
            <w:tcBorders>
              <w:bottom w:val="single" w:sz="6" w:space="0" w:color="910D8F"/>
              <w:right w:val="single" w:sz="6" w:space="0" w:color="910D8F"/>
            </w:tcBorders>
            <w:vAlign w:val="bottom"/>
          </w:tcPr>
          <w:p w14:paraId="2180F735"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sz w:val="20"/>
                <w:szCs w:val="20"/>
              </w:rPr>
              <w:t>71</w:t>
            </w:r>
          </w:p>
        </w:tc>
        <w:tc>
          <w:tcPr>
            <w:tcW w:w="1843" w:type="dxa"/>
            <w:tcBorders>
              <w:bottom w:val="single" w:sz="6" w:space="0" w:color="910D8F"/>
              <w:right w:val="single" w:sz="6" w:space="0" w:color="910D8F"/>
            </w:tcBorders>
            <w:vAlign w:val="bottom"/>
          </w:tcPr>
          <w:p w14:paraId="6B987768" w14:textId="3D73B756" w:rsidR="00027B0A" w:rsidRPr="00213B73" w:rsidRDefault="00027B0A" w:rsidP="00027B0A">
            <w:pPr>
              <w:spacing w:after="0" w:line="276" w:lineRule="auto"/>
              <w:jc w:val="center"/>
              <w:rPr>
                <w:rFonts w:ascii="Arial" w:eastAsia="Arial" w:hAnsi="Arial" w:cs="Arial"/>
                <w:bCs/>
                <w:sz w:val="20"/>
                <w:szCs w:val="20"/>
              </w:rPr>
            </w:pPr>
            <w:r>
              <w:rPr>
                <w:rFonts w:ascii="Arial" w:eastAsia="Arial" w:hAnsi="Arial" w:cs="Arial"/>
                <w:bCs/>
                <w:sz w:val="20"/>
                <w:szCs w:val="20"/>
              </w:rPr>
              <w:t>64</w:t>
            </w:r>
          </w:p>
        </w:tc>
      </w:tr>
      <w:tr w:rsidR="00027B0A" w:rsidRPr="0000781A" w14:paraId="23B5FF88" w14:textId="77777777" w:rsidTr="00027B0A">
        <w:trPr>
          <w:trHeight w:val="300"/>
        </w:trPr>
        <w:tc>
          <w:tcPr>
            <w:tcW w:w="4528" w:type="dxa"/>
            <w:tcBorders>
              <w:left w:val="single" w:sz="6" w:space="0" w:color="910D8F"/>
              <w:bottom w:val="single" w:sz="6" w:space="0" w:color="910D8F"/>
              <w:right w:val="single" w:sz="6" w:space="0" w:color="910D8F"/>
            </w:tcBorders>
            <w:vAlign w:val="bottom"/>
          </w:tcPr>
          <w:p w14:paraId="01947B4D" w14:textId="77777777" w:rsidR="00027B0A" w:rsidRPr="0000781A" w:rsidRDefault="00027B0A" w:rsidP="007663E5">
            <w:pPr>
              <w:spacing w:after="0" w:line="276" w:lineRule="auto"/>
              <w:rPr>
                <w:rFonts w:ascii="Arial" w:eastAsia="Arial" w:hAnsi="Arial" w:cs="Arial"/>
                <w:sz w:val="20"/>
                <w:szCs w:val="20"/>
              </w:rPr>
            </w:pPr>
            <w:r w:rsidRPr="0000781A">
              <w:rPr>
                <w:rFonts w:ascii="Arial" w:eastAsia="Arial" w:hAnsi="Arial" w:cs="Arial"/>
                <w:sz w:val="20"/>
                <w:szCs w:val="20"/>
              </w:rPr>
              <w:t xml:space="preserve">Feel well informed about council’s services and benefits </w:t>
            </w:r>
          </w:p>
        </w:tc>
        <w:tc>
          <w:tcPr>
            <w:tcW w:w="1701" w:type="dxa"/>
            <w:tcBorders>
              <w:bottom w:val="single" w:sz="6" w:space="0" w:color="910D8F"/>
              <w:right w:val="single" w:sz="6" w:space="0" w:color="910D8F"/>
            </w:tcBorders>
            <w:vAlign w:val="bottom"/>
          </w:tcPr>
          <w:p w14:paraId="2E355FC1"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sz w:val="20"/>
                <w:szCs w:val="20"/>
              </w:rPr>
              <w:t>60</w:t>
            </w:r>
          </w:p>
        </w:tc>
        <w:tc>
          <w:tcPr>
            <w:tcW w:w="1701" w:type="dxa"/>
            <w:tcBorders>
              <w:bottom w:val="single" w:sz="6" w:space="0" w:color="910D8F"/>
              <w:right w:val="single" w:sz="6" w:space="0" w:color="910D8F"/>
            </w:tcBorders>
            <w:vAlign w:val="bottom"/>
          </w:tcPr>
          <w:p w14:paraId="50A72B6E"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sz w:val="20"/>
                <w:szCs w:val="20"/>
              </w:rPr>
              <w:t>69</w:t>
            </w:r>
          </w:p>
        </w:tc>
        <w:tc>
          <w:tcPr>
            <w:tcW w:w="1843" w:type="dxa"/>
            <w:tcBorders>
              <w:bottom w:val="single" w:sz="6" w:space="0" w:color="910D8F"/>
              <w:right w:val="single" w:sz="6" w:space="0" w:color="910D8F"/>
            </w:tcBorders>
            <w:vAlign w:val="bottom"/>
          </w:tcPr>
          <w:p w14:paraId="3839FD45" w14:textId="59D02106" w:rsidR="00027B0A" w:rsidRPr="00213B73" w:rsidRDefault="00027B0A" w:rsidP="00027B0A">
            <w:pPr>
              <w:spacing w:after="0" w:line="276" w:lineRule="auto"/>
              <w:jc w:val="center"/>
              <w:rPr>
                <w:rFonts w:ascii="Arial" w:eastAsia="Arial" w:hAnsi="Arial" w:cs="Arial"/>
                <w:bCs/>
                <w:sz w:val="20"/>
                <w:szCs w:val="20"/>
              </w:rPr>
            </w:pPr>
            <w:r>
              <w:rPr>
                <w:rFonts w:ascii="Arial" w:eastAsia="Arial" w:hAnsi="Arial" w:cs="Arial"/>
                <w:bCs/>
                <w:sz w:val="20"/>
                <w:szCs w:val="20"/>
              </w:rPr>
              <w:t>64</w:t>
            </w:r>
          </w:p>
        </w:tc>
      </w:tr>
      <w:tr w:rsidR="00027B0A" w:rsidRPr="0000781A" w14:paraId="36AAB968" w14:textId="77777777" w:rsidTr="00027B0A">
        <w:trPr>
          <w:trHeight w:val="300"/>
        </w:trPr>
        <w:tc>
          <w:tcPr>
            <w:tcW w:w="4528" w:type="dxa"/>
            <w:tcBorders>
              <w:left w:val="single" w:sz="6" w:space="0" w:color="910D8F"/>
              <w:bottom w:val="single" w:sz="6" w:space="0" w:color="910D8F"/>
              <w:right w:val="single" w:sz="6" w:space="0" w:color="910D8F"/>
            </w:tcBorders>
            <w:vAlign w:val="bottom"/>
          </w:tcPr>
          <w:p w14:paraId="1818D87B" w14:textId="77777777" w:rsidR="00027B0A" w:rsidRPr="0000781A" w:rsidRDefault="00027B0A" w:rsidP="007663E5">
            <w:pPr>
              <w:spacing w:after="0" w:line="276" w:lineRule="auto"/>
              <w:rPr>
                <w:rFonts w:ascii="Arial" w:eastAsia="Arial" w:hAnsi="Arial" w:cs="Arial"/>
                <w:sz w:val="20"/>
                <w:szCs w:val="20"/>
              </w:rPr>
            </w:pPr>
            <w:r w:rsidRPr="0000781A">
              <w:rPr>
                <w:rFonts w:ascii="Arial" w:eastAsia="Arial" w:hAnsi="Arial" w:cs="Arial"/>
                <w:sz w:val="20"/>
                <w:szCs w:val="20"/>
              </w:rPr>
              <w:t>Agree council acts on residents’ concerns</w:t>
            </w:r>
          </w:p>
        </w:tc>
        <w:tc>
          <w:tcPr>
            <w:tcW w:w="1701" w:type="dxa"/>
            <w:tcBorders>
              <w:bottom w:val="single" w:sz="6" w:space="0" w:color="910D8F"/>
              <w:right w:val="single" w:sz="6" w:space="0" w:color="910D8F"/>
            </w:tcBorders>
            <w:vAlign w:val="bottom"/>
          </w:tcPr>
          <w:p w14:paraId="7E42B5C1"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sz w:val="20"/>
                <w:szCs w:val="20"/>
              </w:rPr>
              <w:t>57</w:t>
            </w:r>
          </w:p>
        </w:tc>
        <w:tc>
          <w:tcPr>
            <w:tcW w:w="1701" w:type="dxa"/>
            <w:tcBorders>
              <w:bottom w:val="single" w:sz="6" w:space="0" w:color="910D8F"/>
              <w:right w:val="single" w:sz="6" w:space="0" w:color="910D8F"/>
            </w:tcBorders>
            <w:vAlign w:val="bottom"/>
          </w:tcPr>
          <w:p w14:paraId="6043AB37"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sz w:val="20"/>
                <w:szCs w:val="20"/>
              </w:rPr>
              <w:t>68</w:t>
            </w:r>
          </w:p>
        </w:tc>
        <w:tc>
          <w:tcPr>
            <w:tcW w:w="1843" w:type="dxa"/>
            <w:tcBorders>
              <w:bottom w:val="single" w:sz="6" w:space="0" w:color="910D8F"/>
              <w:right w:val="single" w:sz="6" w:space="0" w:color="910D8F"/>
            </w:tcBorders>
            <w:vAlign w:val="bottom"/>
          </w:tcPr>
          <w:p w14:paraId="1F0C51CC" w14:textId="4D2DB7EF" w:rsidR="00027B0A" w:rsidRPr="00213B73" w:rsidRDefault="00027B0A" w:rsidP="00027B0A">
            <w:pPr>
              <w:spacing w:after="0" w:line="276" w:lineRule="auto"/>
              <w:jc w:val="center"/>
              <w:rPr>
                <w:rFonts w:ascii="Arial" w:eastAsia="Arial" w:hAnsi="Arial" w:cs="Arial"/>
                <w:bCs/>
                <w:sz w:val="20"/>
                <w:szCs w:val="20"/>
              </w:rPr>
            </w:pPr>
            <w:r>
              <w:rPr>
                <w:rFonts w:ascii="Arial" w:eastAsia="Arial" w:hAnsi="Arial" w:cs="Arial"/>
                <w:bCs/>
                <w:sz w:val="20"/>
                <w:szCs w:val="20"/>
              </w:rPr>
              <w:t>64</w:t>
            </w:r>
          </w:p>
        </w:tc>
      </w:tr>
      <w:tr w:rsidR="00027B0A" w:rsidRPr="0000781A" w14:paraId="43E6A706" w14:textId="77777777" w:rsidTr="00027B0A">
        <w:trPr>
          <w:trHeight w:val="300"/>
        </w:trPr>
        <w:tc>
          <w:tcPr>
            <w:tcW w:w="4528" w:type="dxa"/>
            <w:tcBorders>
              <w:left w:val="single" w:sz="6" w:space="0" w:color="910D8F"/>
              <w:bottom w:val="single" w:sz="6" w:space="0" w:color="910D8F"/>
              <w:right w:val="single" w:sz="6" w:space="0" w:color="910D8F"/>
            </w:tcBorders>
            <w:vAlign w:val="bottom"/>
          </w:tcPr>
          <w:p w14:paraId="4E978A65" w14:textId="77777777" w:rsidR="00027B0A" w:rsidRPr="0000781A" w:rsidRDefault="00027B0A" w:rsidP="007663E5">
            <w:pPr>
              <w:spacing w:after="0" w:line="276" w:lineRule="auto"/>
              <w:rPr>
                <w:rFonts w:ascii="Arial" w:eastAsia="Arial" w:hAnsi="Arial" w:cs="Arial"/>
                <w:sz w:val="20"/>
                <w:szCs w:val="20"/>
              </w:rPr>
            </w:pPr>
            <w:r w:rsidRPr="0000781A">
              <w:rPr>
                <w:rFonts w:ascii="Arial" w:eastAsia="Arial" w:hAnsi="Arial" w:cs="Arial"/>
                <w:sz w:val="20"/>
                <w:szCs w:val="20"/>
              </w:rPr>
              <w:t xml:space="preserve">Agree council provides value for money </w:t>
            </w:r>
          </w:p>
        </w:tc>
        <w:tc>
          <w:tcPr>
            <w:tcW w:w="1701" w:type="dxa"/>
            <w:tcBorders>
              <w:bottom w:val="single" w:sz="6" w:space="0" w:color="910D8F"/>
              <w:right w:val="single" w:sz="6" w:space="0" w:color="910D8F"/>
            </w:tcBorders>
            <w:vAlign w:val="bottom"/>
          </w:tcPr>
          <w:p w14:paraId="28CA6AFC"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sz w:val="20"/>
                <w:szCs w:val="20"/>
              </w:rPr>
              <w:t>48</w:t>
            </w:r>
          </w:p>
        </w:tc>
        <w:tc>
          <w:tcPr>
            <w:tcW w:w="1701" w:type="dxa"/>
            <w:tcBorders>
              <w:bottom w:val="single" w:sz="6" w:space="0" w:color="910D8F"/>
              <w:right w:val="single" w:sz="6" w:space="0" w:color="910D8F"/>
            </w:tcBorders>
            <w:vAlign w:val="bottom"/>
          </w:tcPr>
          <w:p w14:paraId="787703BC" w14:textId="77777777" w:rsidR="00027B0A" w:rsidRPr="0000781A" w:rsidRDefault="00027B0A" w:rsidP="00027B0A">
            <w:pPr>
              <w:spacing w:after="0" w:line="276" w:lineRule="auto"/>
              <w:jc w:val="center"/>
              <w:rPr>
                <w:rFonts w:ascii="Arial" w:eastAsia="Arial" w:hAnsi="Arial" w:cs="Arial"/>
                <w:sz w:val="20"/>
                <w:szCs w:val="20"/>
              </w:rPr>
            </w:pPr>
            <w:r w:rsidRPr="0000781A">
              <w:rPr>
                <w:rFonts w:ascii="Arial" w:eastAsia="Arial" w:hAnsi="Arial" w:cs="Arial"/>
                <w:sz w:val="20"/>
                <w:szCs w:val="20"/>
              </w:rPr>
              <w:t>57</w:t>
            </w:r>
          </w:p>
        </w:tc>
        <w:tc>
          <w:tcPr>
            <w:tcW w:w="1843" w:type="dxa"/>
            <w:tcBorders>
              <w:bottom w:val="single" w:sz="6" w:space="0" w:color="910D8F"/>
              <w:right w:val="single" w:sz="6" w:space="0" w:color="910D8F"/>
            </w:tcBorders>
            <w:vAlign w:val="bottom"/>
          </w:tcPr>
          <w:p w14:paraId="08D73A5D" w14:textId="777FF88C" w:rsidR="00027B0A" w:rsidRPr="00213B73" w:rsidRDefault="00027B0A" w:rsidP="00027B0A">
            <w:pPr>
              <w:spacing w:after="0" w:line="276" w:lineRule="auto"/>
              <w:jc w:val="center"/>
              <w:rPr>
                <w:rFonts w:ascii="Arial" w:eastAsia="Arial" w:hAnsi="Arial" w:cs="Arial"/>
                <w:bCs/>
                <w:sz w:val="20"/>
                <w:szCs w:val="20"/>
              </w:rPr>
            </w:pPr>
            <w:r>
              <w:rPr>
                <w:rFonts w:ascii="Arial" w:eastAsia="Arial" w:hAnsi="Arial" w:cs="Arial"/>
                <w:bCs/>
                <w:sz w:val="20"/>
                <w:szCs w:val="20"/>
              </w:rPr>
              <w:t>53</w:t>
            </w:r>
          </w:p>
        </w:tc>
      </w:tr>
    </w:tbl>
    <w:p w14:paraId="44FAA8BA" w14:textId="19705B9D" w:rsidR="00E2758C" w:rsidRPr="0089739D" w:rsidRDefault="00E2758C" w:rsidP="00E2758C">
      <w:pPr>
        <w:pStyle w:val="NormalWeb"/>
        <w:spacing w:before="150" w:beforeAutospacing="0" w:after="300" w:afterAutospacing="0"/>
        <w:rPr>
          <w:rFonts w:ascii="Arial" w:hAnsi="Arial" w:cs="Arial"/>
          <w:sz w:val="22"/>
          <w:szCs w:val="22"/>
        </w:rPr>
      </w:pPr>
      <w:r w:rsidRPr="0089739D">
        <w:rPr>
          <w:rFonts w:ascii="Arial" w:hAnsi="Arial" w:cs="Arial"/>
          <w:sz w:val="22"/>
          <w:szCs w:val="22"/>
        </w:rPr>
        <w:t>The poll shows 68 per cent of people are satisfied with the way their local council runs things, 64 per cent trust it and 64 per cent feel they are kept informed by the services and benefits it provides. The informed rating – one of the key indicators for us as communicators – has fell from 69 per cent in June, but still stands at its highest level in several years.</w:t>
      </w:r>
    </w:p>
    <w:p w14:paraId="5F27B006" w14:textId="77777777" w:rsidR="00E2758C" w:rsidRPr="0089739D" w:rsidRDefault="00E2758C" w:rsidP="00E2758C">
      <w:pPr>
        <w:pStyle w:val="NormalWeb"/>
        <w:spacing w:before="150" w:beforeAutospacing="0" w:after="300" w:afterAutospacing="0"/>
        <w:rPr>
          <w:rFonts w:ascii="Arial" w:hAnsi="Arial" w:cs="Arial"/>
          <w:sz w:val="22"/>
          <w:szCs w:val="22"/>
        </w:rPr>
      </w:pPr>
      <w:r w:rsidRPr="0089739D">
        <w:rPr>
          <w:rFonts w:ascii="Arial" w:hAnsi="Arial" w:cs="Arial"/>
          <w:sz w:val="22"/>
          <w:szCs w:val="22"/>
        </w:rPr>
        <w:t>Compared to national politicians, those polled were far more likely to say they trusted local councillors to make decisions about how decisions are made in their area. The survey showed 74 per cent trusted councillors, in contrast to 12 per cent who selected MPs and eight per cent for government ministers.</w:t>
      </w:r>
    </w:p>
    <w:p w14:paraId="2D85BE41" w14:textId="24A4503D" w:rsidR="003630E1" w:rsidRDefault="00E2758C" w:rsidP="00084659">
      <w:pPr>
        <w:pStyle w:val="NormalWeb"/>
        <w:spacing w:before="150" w:beforeAutospacing="0" w:after="300" w:afterAutospacing="0"/>
        <w:rPr>
          <w:rFonts w:ascii="Arial" w:eastAsia="Arial" w:hAnsi="Arial" w:cs="Arial"/>
          <w:sz w:val="22"/>
          <w:szCs w:val="22"/>
        </w:rPr>
      </w:pPr>
      <w:r w:rsidRPr="0089739D">
        <w:rPr>
          <w:rFonts w:ascii="Arial" w:hAnsi="Arial" w:cs="Arial"/>
          <w:sz w:val="22"/>
          <w:szCs w:val="22"/>
        </w:rPr>
        <w:t>We also included questions in this poll about the crucial issues of how local restrictions to control the pandemic are decided and who should oversee contact tracing. It found 64 per cent of people think local government is best placed to decide on what restrictions are needed to control coronavirus in their local area, and 58 per cent believe councils should be responsible for contact tracing.</w:t>
      </w:r>
    </w:p>
    <w:p w14:paraId="4EA6E982" w14:textId="77777777" w:rsidR="00DA6533" w:rsidRPr="00084659" w:rsidRDefault="00DA6533" w:rsidP="00084659">
      <w:pPr>
        <w:pStyle w:val="NormalWeb"/>
        <w:spacing w:before="150" w:beforeAutospacing="0" w:after="300" w:afterAutospacing="0"/>
        <w:rPr>
          <w:rFonts w:ascii="Arial" w:eastAsia="Arial" w:hAnsi="Arial" w:cs="Arial"/>
          <w:sz w:val="22"/>
          <w:szCs w:val="22"/>
        </w:rPr>
      </w:pPr>
      <w:bookmarkStart w:id="1" w:name="_GoBack"/>
      <w:bookmarkEnd w:id="1"/>
    </w:p>
    <w:p w14:paraId="7EE09762" w14:textId="77777777" w:rsidR="003630E1" w:rsidRPr="0000781A" w:rsidRDefault="003630E1" w:rsidP="007663E5">
      <w:pPr>
        <w:pStyle w:val="Heading1"/>
        <w:shd w:val="clear" w:color="auto" w:fill="8F3782"/>
        <w:spacing w:before="0" w:line="276" w:lineRule="auto"/>
        <w:rPr>
          <w:rFonts w:ascii="Arial" w:hAnsi="Arial" w:cs="Arial"/>
          <w:color w:val="FFFFFF" w:themeColor="background1"/>
        </w:rPr>
      </w:pPr>
      <w:r w:rsidRPr="0000781A">
        <w:rPr>
          <w:rFonts w:ascii="Arial" w:hAnsi="Arial" w:cs="Arial"/>
          <w:color w:val="FFFFFF" w:themeColor="background1"/>
        </w:rPr>
        <w:t>COVID-19 Related Publications and Guidance on the LGA Website</w:t>
      </w:r>
    </w:p>
    <w:p w14:paraId="091C7E4B" w14:textId="77777777" w:rsidR="003630E1" w:rsidRPr="0000781A" w:rsidRDefault="003630E1" w:rsidP="007663E5">
      <w:pPr>
        <w:pStyle w:val="ListParagraph"/>
        <w:spacing w:after="0" w:line="276" w:lineRule="auto"/>
        <w:rPr>
          <w:rFonts w:ascii="Arial" w:eastAsiaTheme="minorEastAsia" w:hAnsi="Arial" w:cs="Arial"/>
          <w:b/>
          <w:bCs/>
          <w:color w:val="8F3782"/>
        </w:rPr>
      </w:pPr>
    </w:p>
    <w:p w14:paraId="2525C81B" w14:textId="77777777" w:rsidR="003630E1" w:rsidRPr="000D1D3B" w:rsidRDefault="006349B0" w:rsidP="007663E5">
      <w:pPr>
        <w:pStyle w:val="ListParagraph"/>
        <w:numPr>
          <w:ilvl w:val="0"/>
          <w:numId w:val="2"/>
        </w:numPr>
        <w:spacing w:after="0" w:line="276" w:lineRule="auto"/>
        <w:rPr>
          <w:rFonts w:ascii="Arial" w:eastAsiaTheme="minorEastAsia" w:hAnsi="Arial" w:cs="Arial"/>
          <w:b/>
          <w:color w:val="92178F"/>
        </w:rPr>
      </w:pPr>
      <w:hyperlink r:id="rId60">
        <w:r w:rsidR="003630E1" w:rsidRPr="000D1D3B">
          <w:rPr>
            <w:rStyle w:val="Hyperlink"/>
            <w:rFonts w:ascii="Arial" w:eastAsia="Arial" w:hAnsi="Arial" w:cs="Arial"/>
            <w:b/>
            <w:color w:val="92178F"/>
          </w:rPr>
          <w:t>Councillor workbook on creating mentally healthy places</w:t>
        </w:r>
      </w:hyperlink>
      <w:r w:rsidR="003630E1" w:rsidRPr="000D1D3B">
        <w:rPr>
          <w:rFonts w:ascii="Arial" w:eastAsia="Arial" w:hAnsi="Arial" w:cs="Arial"/>
          <w:b/>
          <w:color w:val="92178F"/>
        </w:rPr>
        <w:t> </w:t>
      </w:r>
    </w:p>
    <w:p w14:paraId="357A8AE0" w14:textId="77777777" w:rsidR="003630E1" w:rsidRPr="000D1D3B" w:rsidRDefault="006349B0" w:rsidP="007663E5">
      <w:pPr>
        <w:pStyle w:val="ListParagraph"/>
        <w:numPr>
          <w:ilvl w:val="0"/>
          <w:numId w:val="2"/>
        </w:numPr>
        <w:spacing w:after="0" w:line="276" w:lineRule="auto"/>
        <w:rPr>
          <w:rFonts w:ascii="Arial" w:eastAsiaTheme="minorEastAsia" w:hAnsi="Arial" w:cs="Arial"/>
          <w:b/>
          <w:color w:val="92178F"/>
        </w:rPr>
      </w:pPr>
      <w:hyperlink r:id="rId61">
        <w:r w:rsidR="003630E1" w:rsidRPr="000D1D3B">
          <w:rPr>
            <w:rStyle w:val="Hyperlink"/>
            <w:rFonts w:ascii="Arial" w:eastAsia="Arial" w:hAnsi="Arial" w:cs="Arial"/>
            <w:b/>
            <w:color w:val="92178F"/>
          </w:rPr>
          <w:t>Changes to local authority powers and duties: Adoption, fostering and care planning and health protection resulting from Coronavirus Regulations 2020 </w:t>
        </w:r>
      </w:hyperlink>
    </w:p>
    <w:p w14:paraId="392E8FC3" w14:textId="77777777" w:rsidR="003630E1" w:rsidRPr="000D1D3B" w:rsidRDefault="006349B0" w:rsidP="007663E5">
      <w:pPr>
        <w:pStyle w:val="ListParagraph"/>
        <w:numPr>
          <w:ilvl w:val="0"/>
          <w:numId w:val="2"/>
        </w:numPr>
        <w:spacing w:after="0" w:line="276" w:lineRule="auto"/>
        <w:rPr>
          <w:rFonts w:ascii="Arial" w:eastAsiaTheme="minorEastAsia" w:hAnsi="Arial" w:cs="Arial"/>
          <w:b/>
          <w:color w:val="92178F"/>
        </w:rPr>
      </w:pPr>
      <w:hyperlink r:id="rId62">
        <w:r w:rsidR="003630E1" w:rsidRPr="000D1D3B">
          <w:rPr>
            <w:rStyle w:val="Hyperlink"/>
            <w:rFonts w:ascii="Arial" w:eastAsia="Arial" w:hAnsi="Arial" w:cs="Arial"/>
            <w:b/>
            <w:color w:val="92178F"/>
          </w:rPr>
          <w:t>Changes to local authority powers and duties resulting from Coronavirus Regulations 2020: school admissions</w:t>
        </w:r>
      </w:hyperlink>
    </w:p>
    <w:p w14:paraId="4A4E0441" w14:textId="77777777" w:rsidR="003630E1" w:rsidRPr="000D1D3B" w:rsidRDefault="006349B0" w:rsidP="007663E5">
      <w:pPr>
        <w:pStyle w:val="ListParagraph"/>
        <w:numPr>
          <w:ilvl w:val="0"/>
          <w:numId w:val="2"/>
        </w:numPr>
        <w:spacing w:after="0" w:line="276" w:lineRule="auto"/>
        <w:rPr>
          <w:rFonts w:ascii="Arial" w:eastAsiaTheme="minorEastAsia" w:hAnsi="Arial" w:cs="Arial"/>
          <w:b/>
          <w:color w:val="92178F"/>
        </w:rPr>
      </w:pPr>
      <w:hyperlink r:id="rId63">
        <w:r w:rsidR="003630E1" w:rsidRPr="000D1D3B">
          <w:rPr>
            <w:rStyle w:val="Hyperlink"/>
            <w:rFonts w:ascii="Arial" w:eastAsia="Arial" w:hAnsi="Arial" w:cs="Arial"/>
            <w:b/>
            <w:color w:val="92178F"/>
          </w:rPr>
          <w:t>Changes to local authority powers and duties resulting from the Coronavirus Act</w:t>
        </w:r>
      </w:hyperlink>
    </w:p>
    <w:p w14:paraId="2E061857" w14:textId="77777777" w:rsidR="003630E1" w:rsidRPr="000D1D3B" w:rsidRDefault="006349B0" w:rsidP="007663E5">
      <w:pPr>
        <w:pStyle w:val="ListParagraph"/>
        <w:numPr>
          <w:ilvl w:val="0"/>
          <w:numId w:val="2"/>
        </w:numPr>
        <w:spacing w:after="0" w:line="276" w:lineRule="auto"/>
        <w:rPr>
          <w:rFonts w:ascii="Arial" w:eastAsiaTheme="minorEastAsia" w:hAnsi="Arial" w:cs="Arial"/>
          <w:b/>
          <w:color w:val="92178F"/>
        </w:rPr>
      </w:pPr>
      <w:hyperlink r:id="rId64">
        <w:r w:rsidR="003630E1" w:rsidRPr="000D1D3B">
          <w:rPr>
            <w:rStyle w:val="Hyperlink"/>
            <w:rFonts w:ascii="Arial" w:eastAsia="Arial" w:hAnsi="Arial" w:cs="Arial"/>
            <w:b/>
            <w:color w:val="92178F"/>
          </w:rPr>
          <w:t>COVID-19: a leadership workbook for cabinet members</w:t>
        </w:r>
      </w:hyperlink>
    </w:p>
    <w:p w14:paraId="3AE09C92" w14:textId="77777777" w:rsidR="003630E1" w:rsidRPr="000D1D3B" w:rsidRDefault="006349B0" w:rsidP="007663E5">
      <w:pPr>
        <w:pStyle w:val="ListParagraph"/>
        <w:numPr>
          <w:ilvl w:val="0"/>
          <w:numId w:val="2"/>
        </w:numPr>
        <w:spacing w:after="0" w:line="276" w:lineRule="auto"/>
        <w:rPr>
          <w:rFonts w:ascii="Arial" w:eastAsiaTheme="minorEastAsia" w:hAnsi="Arial" w:cs="Arial"/>
          <w:b/>
          <w:color w:val="92178F"/>
        </w:rPr>
      </w:pPr>
      <w:hyperlink r:id="rId65">
        <w:r w:rsidR="003630E1" w:rsidRPr="000D1D3B">
          <w:rPr>
            <w:rStyle w:val="Hyperlink"/>
            <w:rFonts w:ascii="Arial" w:eastAsia="Arial" w:hAnsi="Arial" w:cs="Arial"/>
            <w:b/>
            <w:color w:val="92178F"/>
          </w:rPr>
          <w:t>Councillor guidance on emergency response structures</w:t>
        </w:r>
      </w:hyperlink>
    </w:p>
    <w:p w14:paraId="55E35425" w14:textId="77777777" w:rsidR="003630E1" w:rsidRPr="000D1D3B" w:rsidRDefault="006349B0" w:rsidP="007663E5">
      <w:pPr>
        <w:pStyle w:val="ListParagraph"/>
        <w:numPr>
          <w:ilvl w:val="0"/>
          <w:numId w:val="2"/>
        </w:numPr>
        <w:spacing w:after="0" w:line="276" w:lineRule="auto"/>
        <w:rPr>
          <w:rFonts w:ascii="Arial" w:eastAsiaTheme="minorEastAsia" w:hAnsi="Arial" w:cs="Arial"/>
          <w:b/>
          <w:color w:val="92178F"/>
        </w:rPr>
      </w:pPr>
      <w:hyperlink r:id="rId66">
        <w:r w:rsidR="003630E1" w:rsidRPr="000D1D3B">
          <w:rPr>
            <w:rStyle w:val="Hyperlink"/>
            <w:rFonts w:ascii="Arial" w:eastAsia="Arial" w:hAnsi="Arial" w:cs="Arial"/>
            <w:b/>
            <w:color w:val="92178F"/>
          </w:rPr>
          <w:t>Key questions and issues for finance portfolio holders during the COVID-19 pandemic</w:t>
        </w:r>
      </w:hyperlink>
    </w:p>
    <w:p w14:paraId="0D1FF7BF" w14:textId="77777777" w:rsidR="003630E1" w:rsidRPr="000D1D3B" w:rsidRDefault="006349B0" w:rsidP="007663E5">
      <w:pPr>
        <w:pStyle w:val="ListParagraph"/>
        <w:numPr>
          <w:ilvl w:val="0"/>
          <w:numId w:val="15"/>
        </w:numPr>
        <w:spacing w:line="276" w:lineRule="auto"/>
        <w:rPr>
          <w:rFonts w:ascii="Arial" w:eastAsiaTheme="minorEastAsia" w:hAnsi="Arial" w:cs="Arial"/>
          <w:b/>
          <w:color w:val="92178F"/>
        </w:rPr>
      </w:pPr>
      <w:hyperlink r:id="rId67">
        <w:r w:rsidR="003630E1" w:rsidRPr="000D1D3B">
          <w:rPr>
            <w:rStyle w:val="Hyperlink"/>
            <w:rFonts w:ascii="Arial" w:eastAsia="Arial" w:hAnsi="Arial" w:cs="Arial"/>
            <w:b/>
            <w:color w:val="92178F"/>
          </w:rPr>
          <w:t>Councillor guidance: COVID-19 outbreak</w:t>
        </w:r>
      </w:hyperlink>
    </w:p>
    <w:p w14:paraId="1E7007DF" w14:textId="77777777" w:rsidR="003630E1" w:rsidRPr="000D1D3B" w:rsidRDefault="006349B0" w:rsidP="007663E5">
      <w:pPr>
        <w:pStyle w:val="ListParagraph"/>
        <w:numPr>
          <w:ilvl w:val="0"/>
          <w:numId w:val="15"/>
        </w:numPr>
        <w:spacing w:line="276" w:lineRule="auto"/>
        <w:rPr>
          <w:rFonts w:ascii="Arial" w:eastAsiaTheme="minorEastAsia" w:hAnsi="Arial" w:cs="Arial"/>
          <w:b/>
          <w:color w:val="92178F"/>
        </w:rPr>
      </w:pPr>
      <w:hyperlink r:id="rId68">
        <w:r w:rsidR="003630E1" w:rsidRPr="000D1D3B">
          <w:rPr>
            <w:rStyle w:val="Hyperlink"/>
            <w:rFonts w:ascii="Arial" w:eastAsia="Arial" w:hAnsi="Arial" w:cs="Arial"/>
            <w:b/>
            <w:color w:val="92178F"/>
          </w:rPr>
          <w:t>Protecting vulnerable people during the COVID-19 outbreak</w:t>
        </w:r>
      </w:hyperlink>
    </w:p>
    <w:p w14:paraId="4AEAB34D" w14:textId="77777777" w:rsidR="003630E1" w:rsidRPr="000D1D3B" w:rsidRDefault="006349B0" w:rsidP="007663E5">
      <w:pPr>
        <w:pStyle w:val="ListParagraph"/>
        <w:numPr>
          <w:ilvl w:val="0"/>
          <w:numId w:val="15"/>
        </w:numPr>
        <w:spacing w:line="276" w:lineRule="auto"/>
        <w:rPr>
          <w:rStyle w:val="Hyperlink"/>
          <w:rFonts w:ascii="Arial" w:eastAsiaTheme="minorEastAsia" w:hAnsi="Arial" w:cs="Arial"/>
          <w:b/>
          <w:color w:val="92178F"/>
        </w:rPr>
      </w:pPr>
      <w:hyperlink r:id="rId69">
        <w:r w:rsidR="003630E1" w:rsidRPr="000D1D3B">
          <w:rPr>
            <w:rStyle w:val="Hyperlink"/>
            <w:rFonts w:ascii="Arial" w:eastAsia="Arial" w:hAnsi="Arial" w:cs="Arial"/>
            <w:b/>
            <w:color w:val="92178F"/>
          </w:rPr>
          <w:t>Tackling domestic abuse during the COVID-19 pandemic</w:t>
        </w:r>
      </w:hyperlink>
    </w:p>
    <w:p w14:paraId="28ED8124" w14:textId="77777777" w:rsidR="003630E1" w:rsidRPr="000D1D3B" w:rsidRDefault="006349B0" w:rsidP="007663E5">
      <w:pPr>
        <w:pStyle w:val="ListParagraph"/>
        <w:numPr>
          <w:ilvl w:val="0"/>
          <w:numId w:val="15"/>
        </w:numPr>
        <w:spacing w:line="276" w:lineRule="auto"/>
        <w:rPr>
          <w:rFonts w:ascii="Arial" w:hAnsi="Arial" w:cs="Arial"/>
          <w:color w:val="92178F"/>
        </w:rPr>
      </w:pPr>
      <w:hyperlink r:id="rId70" w:history="1">
        <w:r w:rsidR="003630E1" w:rsidRPr="000D1D3B">
          <w:rPr>
            <w:rStyle w:val="Hyperlink"/>
            <w:rFonts w:ascii="Arial" w:hAnsi="Arial" w:cs="Arial"/>
            <w:b/>
            <w:color w:val="92178F"/>
          </w:rPr>
          <w:t>A councillor’s workbook on effective opposition during COVID-19, reset and recovery</w:t>
        </w:r>
      </w:hyperlink>
    </w:p>
    <w:p w14:paraId="3A8018B2" w14:textId="77777777" w:rsidR="003630E1" w:rsidRPr="000D1D3B" w:rsidRDefault="006349B0" w:rsidP="007663E5">
      <w:pPr>
        <w:pStyle w:val="ListParagraph"/>
        <w:numPr>
          <w:ilvl w:val="0"/>
          <w:numId w:val="15"/>
        </w:numPr>
        <w:spacing w:line="276" w:lineRule="auto"/>
        <w:rPr>
          <w:rFonts w:ascii="Arial" w:hAnsi="Arial" w:cs="Arial"/>
          <w:color w:val="92178F"/>
        </w:rPr>
      </w:pPr>
      <w:hyperlink r:id="rId71" w:history="1">
        <w:r w:rsidR="003630E1" w:rsidRPr="000D1D3B">
          <w:rPr>
            <w:rStyle w:val="Hyperlink"/>
            <w:rFonts w:ascii="Arial" w:hAnsi="Arial" w:cs="Arial"/>
            <w:b/>
            <w:color w:val="92178F"/>
          </w:rPr>
          <w:t>The impact of COVID-19 on culture, leisure tourism and sport</w:t>
        </w:r>
      </w:hyperlink>
    </w:p>
    <w:p w14:paraId="5F403D9A" w14:textId="77777777" w:rsidR="003630E1" w:rsidRPr="000D1D3B" w:rsidRDefault="006349B0" w:rsidP="007663E5">
      <w:pPr>
        <w:pStyle w:val="ListParagraph"/>
        <w:numPr>
          <w:ilvl w:val="0"/>
          <w:numId w:val="15"/>
        </w:numPr>
        <w:spacing w:line="276" w:lineRule="auto"/>
        <w:rPr>
          <w:rFonts w:ascii="Arial" w:hAnsi="Arial" w:cs="Arial"/>
          <w:color w:val="92178F"/>
        </w:rPr>
      </w:pPr>
      <w:hyperlink r:id="rId72" w:history="1">
        <w:r w:rsidR="003630E1" w:rsidRPr="000D1D3B">
          <w:rPr>
            <w:rStyle w:val="Hyperlink"/>
            <w:rFonts w:ascii="Arial" w:hAnsi="Arial" w:cs="Arial"/>
            <w:b/>
            <w:color w:val="92178F"/>
          </w:rPr>
          <w:t>Fiscal devolution: adopting an international approach</w:t>
        </w:r>
      </w:hyperlink>
    </w:p>
    <w:p w14:paraId="3E882E16" w14:textId="77777777" w:rsidR="003630E1" w:rsidRPr="000D1D3B" w:rsidRDefault="006349B0" w:rsidP="007663E5">
      <w:pPr>
        <w:pStyle w:val="ListParagraph"/>
        <w:numPr>
          <w:ilvl w:val="0"/>
          <w:numId w:val="15"/>
        </w:numPr>
        <w:spacing w:line="276" w:lineRule="auto"/>
        <w:rPr>
          <w:rFonts w:ascii="Arial" w:hAnsi="Arial" w:cs="Arial"/>
          <w:color w:val="92178F"/>
        </w:rPr>
      </w:pPr>
      <w:hyperlink r:id="rId73" w:history="1">
        <w:r w:rsidR="003630E1" w:rsidRPr="000D1D3B">
          <w:rPr>
            <w:rStyle w:val="Hyperlink"/>
            <w:rFonts w:ascii="Arial" w:hAnsi="Arial" w:cs="Arial"/>
            <w:b/>
            <w:color w:val="92178F"/>
          </w:rPr>
          <w:t>Changes to local authority powers and duties covering special educational needs, planning and road traffic orders resulting from Coronavirus Regulations 2020</w:t>
        </w:r>
      </w:hyperlink>
    </w:p>
    <w:p w14:paraId="095CE67A" w14:textId="77777777" w:rsidR="003630E1" w:rsidRPr="000D1D3B" w:rsidRDefault="006349B0" w:rsidP="007663E5">
      <w:pPr>
        <w:pStyle w:val="ListParagraph"/>
        <w:numPr>
          <w:ilvl w:val="0"/>
          <w:numId w:val="15"/>
        </w:numPr>
        <w:spacing w:line="276" w:lineRule="auto"/>
        <w:rPr>
          <w:rFonts w:ascii="Arial" w:hAnsi="Arial" w:cs="Arial"/>
          <w:color w:val="92178F"/>
        </w:rPr>
      </w:pPr>
      <w:hyperlink r:id="rId74" w:history="1">
        <w:r w:rsidR="003630E1" w:rsidRPr="000D1D3B">
          <w:rPr>
            <w:rStyle w:val="Hyperlink"/>
            <w:rFonts w:ascii="Arial" w:hAnsi="Arial" w:cs="Arial"/>
            <w:b/>
            <w:color w:val="92178F"/>
          </w:rPr>
          <w:t>Councillor guidance: COVID-19 reset and recovery</w:t>
        </w:r>
      </w:hyperlink>
    </w:p>
    <w:p w14:paraId="4C0279B0" w14:textId="77777777" w:rsidR="003630E1" w:rsidRPr="000D1D3B" w:rsidRDefault="006349B0" w:rsidP="007663E5">
      <w:pPr>
        <w:pStyle w:val="ListParagraph"/>
        <w:numPr>
          <w:ilvl w:val="0"/>
          <w:numId w:val="15"/>
        </w:numPr>
        <w:spacing w:line="276" w:lineRule="auto"/>
        <w:rPr>
          <w:rFonts w:ascii="Arial" w:hAnsi="Arial" w:cs="Arial"/>
          <w:color w:val="92178F"/>
        </w:rPr>
      </w:pPr>
      <w:hyperlink r:id="rId75" w:history="1">
        <w:r w:rsidR="003630E1" w:rsidRPr="000D1D3B">
          <w:rPr>
            <w:rStyle w:val="Hyperlink"/>
            <w:rFonts w:ascii="Arial" w:hAnsi="Arial" w:cs="Arial"/>
            <w:b/>
            <w:color w:val="92178F"/>
          </w:rPr>
          <w:t>Councillor workbook on creating mentally healthy places</w:t>
        </w:r>
      </w:hyperlink>
      <w:r w:rsidR="003630E1" w:rsidRPr="000D1D3B">
        <w:rPr>
          <w:rFonts w:ascii="Arial" w:hAnsi="Arial" w:cs="Arial"/>
          <w:color w:val="92178F"/>
        </w:rPr>
        <w:t> </w:t>
      </w:r>
    </w:p>
    <w:p w14:paraId="16032497" w14:textId="77777777" w:rsidR="003630E1" w:rsidRPr="000D1D3B" w:rsidRDefault="006349B0" w:rsidP="007663E5">
      <w:pPr>
        <w:pStyle w:val="ListParagraph"/>
        <w:numPr>
          <w:ilvl w:val="0"/>
          <w:numId w:val="15"/>
        </w:numPr>
        <w:spacing w:line="276" w:lineRule="auto"/>
        <w:rPr>
          <w:rFonts w:ascii="Arial" w:hAnsi="Arial" w:cs="Arial"/>
          <w:color w:val="92178F"/>
        </w:rPr>
      </w:pPr>
      <w:hyperlink r:id="rId76" w:history="1">
        <w:r w:rsidR="003630E1" w:rsidRPr="000D1D3B">
          <w:rPr>
            <w:rStyle w:val="Hyperlink"/>
            <w:rFonts w:ascii="Arial" w:hAnsi="Arial" w:cs="Arial"/>
            <w:b/>
            <w:color w:val="92178F"/>
          </w:rPr>
          <w:t>Managing the wellbeing of furloughed staff during the COVID-19 pandemic</w:t>
        </w:r>
      </w:hyperlink>
    </w:p>
    <w:p w14:paraId="119F6B8E" w14:textId="77777777" w:rsidR="003630E1" w:rsidRPr="00230E45" w:rsidRDefault="006349B0" w:rsidP="007663E5">
      <w:pPr>
        <w:pStyle w:val="ListParagraph"/>
        <w:numPr>
          <w:ilvl w:val="0"/>
          <w:numId w:val="15"/>
        </w:numPr>
        <w:spacing w:line="276" w:lineRule="auto"/>
        <w:rPr>
          <w:rFonts w:ascii="Arial" w:hAnsi="Arial" w:cs="Arial"/>
          <w:color w:val="92178F"/>
        </w:rPr>
      </w:pPr>
      <w:hyperlink r:id="rId77" w:history="1">
        <w:r w:rsidR="003630E1" w:rsidRPr="00230E45">
          <w:rPr>
            <w:rStyle w:val="Hyperlink"/>
            <w:rFonts w:ascii="Arial" w:hAnsi="Arial" w:cs="Arial"/>
            <w:b/>
            <w:color w:val="92178F"/>
          </w:rPr>
          <w:t>Loneliness, social isolation and COVID-19: practical advice</w:t>
        </w:r>
      </w:hyperlink>
    </w:p>
    <w:p w14:paraId="2BEDF0FE" w14:textId="77777777" w:rsidR="003630E1" w:rsidRPr="00230E45" w:rsidRDefault="006349B0" w:rsidP="007663E5">
      <w:pPr>
        <w:pStyle w:val="ListParagraph"/>
        <w:numPr>
          <w:ilvl w:val="0"/>
          <w:numId w:val="15"/>
        </w:numPr>
        <w:spacing w:line="276" w:lineRule="auto"/>
        <w:rPr>
          <w:rFonts w:ascii="Arial" w:hAnsi="Arial" w:cs="Arial"/>
          <w:b/>
          <w:color w:val="92178F"/>
          <w:u w:val="single"/>
        </w:rPr>
      </w:pPr>
      <w:hyperlink r:id="rId78" w:history="1">
        <w:r w:rsidR="003630E1" w:rsidRPr="00230E45">
          <w:rPr>
            <w:rStyle w:val="Hyperlink"/>
            <w:rFonts w:ascii="Arial" w:hAnsi="Arial" w:cs="Arial"/>
            <w:b/>
            <w:color w:val="92178F"/>
          </w:rPr>
          <w:t>Changes to local authority powers and duties resulting from the Coronavirus Act</w:t>
        </w:r>
      </w:hyperlink>
      <w:r w:rsidR="003630E1" w:rsidRPr="00230E45">
        <w:rPr>
          <w:rFonts w:ascii="Arial" w:hAnsi="Arial" w:cs="Arial"/>
          <w:b/>
          <w:color w:val="92178F"/>
          <w:u w:val="single"/>
        </w:rPr>
        <w:t xml:space="preserve"> </w:t>
      </w:r>
    </w:p>
    <w:p w14:paraId="43D8E3FD" w14:textId="6E32691D" w:rsidR="003630E1" w:rsidRPr="00230E45" w:rsidRDefault="006349B0" w:rsidP="007663E5">
      <w:pPr>
        <w:pStyle w:val="ListParagraph"/>
        <w:numPr>
          <w:ilvl w:val="0"/>
          <w:numId w:val="15"/>
        </w:numPr>
        <w:spacing w:line="276" w:lineRule="auto"/>
        <w:rPr>
          <w:rStyle w:val="Hyperlink"/>
          <w:rFonts w:ascii="Arial" w:hAnsi="Arial" w:cs="Arial"/>
          <w:b/>
          <w:color w:val="92178F"/>
        </w:rPr>
      </w:pPr>
      <w:hyperlink r:id="rId79">
        <w:r w:rsidR="003630E1" w:rsidRPr="00230E45">
          <w:rPr>
            <w:rStyle w:val="Hyperlink"/>
            <w:rFonts w:ascii="Arial" w:hAnsi="Arial" w:cs="Arial"/>
            <w:b/>
            <w:color w:val="92178F"/>
          </w:rPr>
          <w:t>Approaches to managing licensing and related issues during the COVID-19 pandemic</w:t>
        </w:r>
      </w:hyperlink>
    </w:p>
    <w:p w14:paraId="000F73D2" w14:textId="70E8B3BC" w:rsidR="00F5039A" w:rsidRPr="00230E45" w:rsidRDefault="006349B0" w:rsidP="00230E45">
      <w:pPr>
        <w:pStyle w:val="ListParagraph"/>
        <w:numPr>
          <w:ilvl w:val="0"/>
          <w:numId w:val="15"/>
        </w:numPr>
        <w:spacing w:line="276" w:lineRule="auto"/>
        <w:rPr>
          <w:rStyle w:val="Hyperlink"/>
          <w:rFonts w:ascii="Arial" w:hAnsi="Arial" w:cs="Arial"/>
          <w:b/>
          <w:bCs/>
          <w:color w:val="92178F"/>
        </w:rPr>
      </w:pPr>
      <w:hyperlink r:id="rId80" w:history="1">
        <w:r w:rsidR="00136A5A" w:rsidRPr="00230E45">
          <w:rPr>
            <w:rStyle w:val="Hyperlink"/>
            <w:rFonts w:ascii="Arial" w:hAnsi="Arial" w:cs="Arial"/>
            <w:b/>
            <w:bCs/>
            <w:color w:val="92178F"/>
          </w:rPr>
          <w:t>Councillor workbook: Health in All Policies and COVID-19</w:t>
        </w:r>
      </w:hyperlink>
    </w:p>
    <w:p w14:paraId="1FFF3624" w14:textId="75FEF8B6" w:rsidR="000D2B00" w:rsidRPr="00230E45" w:rsidRDefault="006349B0" w:rsidP="007663E5">
      <w:pPr>
        <w:pStyle w:val="ListParagraph"/>
        <w:numPr>
          <w:ilvl w:val="0"/>
          <w:numId w:val="15"/>
        </w:numPr>
        <w:spacing w:line="276" w:lineRule="auto"/>
        <w:rPr>
          <w:rFonts w:ascii="Arial" w:hAnsi="Arial" w:cs="Arial"/>
          <w:b/>
          <w:bCs/>
          <w:color w:val="92178F"/>
          <w:u w:val="single"/>
        </w:rPr>
      </w:pPr>
      <w:hyperlink r:id="rId81" w:history="1">
        <w:r w:rsidR="000D2B00" w:rsidRPr="00230E45">
          <w:rPr>
            <w:rStyle w:val="Hyperlink"/>
            <w:rFonts w:ascii="Arial" w:hAnsi="Arial" w:cs="Arial"/>
            <w:b/>
            <w:bCs/>
            <w:color w:val="92178F"/>
            <w:shd w:val="clear" w:color="auto" w:fill="FFFFFF"/>
          </w:rPr>
          <w:t>Lessons learnt from councils' response to rough sleeping during the COVID-19 pandemic</w:t>
        </w:r>
      </w:hyperlink>
    </w:p>
    <w:p w14:paraId="51986570" w14:textId="7AF1C43D" w:rsidR="0097496F" w:rsidRPr="00230E45" w:rsidRDefault="006349B0" w:rsidP="007663E5">
      <w:pPr>
        <w:pStyle w:val="ListParagraph"/>
        <w:numPr>
          <w:ilvl w:val="0"/>
          <w:numId w:val="15"/>
        </w:numPr>
        <w:spacing w:line="276" w:lineRule="auto"/>
        <w:rPr>
          <w:rFonts w:ascii="Arial" w:hAnsi="Arial" w:cs="Arial"/>
          <w:b/>
          <w:bCs/>
          <w:color w:val="92178F"/>
          <w:u w:val="single"/>
        </w:rPr>
      </w:pPr>
      <w:hyperlink r:id="rId82" w:history="1">
        <w:r w:rsidR="0097496F" w:rsidRPr="00230E45">
          <w:rPr>
            <w:rStyle w:val="Hyperlink"/>
            <w:rFonts w:ascii="Arial" w:hAnsi="Arial" w:cs="Arial"/>
            <w:b/>
            <w:bCs/>
            <w:color w:val="92178F"/>
          </w:rPr>
          <w:t>Leisure under lockdown: how culture and leisure services responded to COVID-19</w:t>
        </w:r>
      </w:hyperlink>
    </w:p>
    <w:p w14:paraId="6C257511" w14:textId="3897F20F" w:rsidR="00AC27AE" w:rsidRPr="000D1D3B" w:rsidRDefault="006349B0" w:rsidP="00084659">
      <w:pPr>
        <w:pStyle w:val="ListParagraph"/>
        <w:numPr>
          <w:ilvl w:val="0"/>
          <w:numId w:val="15"/>
        </w:numPr>
        <w:spacing w:line="276" w:lineRule="auto"/>
        <w:rPr>
          <w:rFonts w:ascii="Arial" w:hAnsi="Arial" w:cs="Arial"/>
          <w:b/>
          <w:color w:val="92178F"/>
          <w:u w:val="single"/>
        </w:rPr>
      </w:pPr>
      <w:hyperlink r:id="rId83" w:history="1">
        <w:r w:rsidR="00490D6B" w:rsidRPr="00230E45">
          <w:rPr>
            <w:rStyle w:val="Hyperlink"/>
            <w:rFonts w:ascii="Arial" w:hAnsi="Arial" w:cs="Arial"/>
            <w:b/>
            <w:bCs/>
            <w:color w:val="92178F"/>
          </w:rPr>
          <w:t>React, Respond, Renew – Workforce COVID-19 response</w:t>
        </w:r>
      </w:hyperlink>
    </w:p>
    <w:sectPr w:rsidR="00AC27AE" w:rsidRPr="000D1D3B" w:rsidSect="007663E5">
      <w:headerReference w:type="default" r:id="rId84"/>
      <w:footerReference w:type="default" r:id="rId85"/>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A2A93" w14:textId="77777777" w:rsidR="0026550B" w:rsidRDefault="0026550B" w:rsidP="00A711FD">
      <w:pPr>
        <w:spacing w:after="0" w:line="240" w:lineRule="auto"/>
      </w:pPr>
      <w:r>
        <w:separator/>
      </w:r>
    </w:p>
  </w:endnote>
  <w:endnote w:type="continuationSeparator" w:id="0">
    <w:p w14:paraId="7C3A73BA" w14:textId="77777777" w:rsidR="0026550B" w:rsidRDefault="0026550B" w:rsidP="00A711FD">
      <w:pPr>
        <w:spacing w:after="0" w:line="240" w:lineRule="auto"/>
      </w:pPr>
      <w:r>
        <w:continuationSeparator/>
      </w:r>
    </w:p>
  </w:endnote>
  <w:endnote w:type="continuationNotice" w:id="1">
    <w:p w14:paraId="059006C9" w14:textId="77777777" w:rsidR="0026550B" w:rsidRDefault="00265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491196"/>
      <w:docPartObj>
        <w:docPartGallery w:val="Page Numbers (Bottom of Page)"/>
        <w:docPartUnique/>
      </w:docPartObj>
    </w:sdtPr>
    <w:sdtEndPr>
      <w:rPr>
        <w:noProof/>
      </w:rPr>
    </w:sdtEndPr>
    <w:sdtContent>
      <w:p w14:paraId="7096DBF5" w14:textId="77777777" w:rsidR="007663E5" w:rsidRDefault="007663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8134AC" w14:textId="77777777" w:rsidR="007663E5" w:rsidRDefault="007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C6249" w14:textId="77777777" w:rsidR="0026550B" w:rsidRDefault="0026550B" w:rsidP="00A711FD">
      <w:pPr>
        <w:spacing w:after="0" w:line="240" w:lineRule="auto"/>
      </w:pPr>
      <w:r>
        <w:separator/>
      </w:r>
    </w:p>
  </w:footnote>
  <w:footnote w:type="continuationSeparator" w:id="0">
    <w:p w14:paraId="4491ED15" w14:textId="77777777" w:rsidR="0026550B" w:rsidRDefault="0026550B" w:rsidP="00A711FD">
      <w:pPr>
        <w:spacing w:after="0" w:line="240" w:lineRule="auto"/>
      </w:pPr>
      <w:r>
        <w:continuationSeparator/>
      </w:r>
    </w:p>
  </w:footnote>
  <w:footnote w:type="continuationNotice" w:id="1">
    <w:p w14:paraId="33D076BA" w14:textId="77777777" w:rsidR="0026550B" w:rsidRDefault="002655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C87F" w14:textId="1A6C76C3" w:rsidR="00F847B3" w:rsidRDefault="00F847B3">
    <w:pPr>
      <w:pStyle w:val="Header"/>
      <w:rPr>
        <w:b/>
        <w:bCs/>
        <w:sz w:val="24"/>
        <w:szCs w:val="24"/>
      </w:rPr>
    </w:pPr>
    <w:r w:rsidRPr="00F847B3">
      <w:rPr>
        <w:b/>
        <w:bCs/>
        <w:sz w:val="24"/>
        <w:szCs w:val="24"/>
      </w:rPr>
      <w:t>Appendix 1</w:t>
    </w:r>
  </w:p>
  <w:p w14:paraId="4E14D242" w14:textId="77777777" w:rsidR="00CB14BC" w:rsidRPr="00F847B3" w:rsidRDefault="00CB14BC">
    <w:pPr>
      <w:pStyle w:val="Head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658"/>
    <w:multiLevelType w:val="hybridMultilevel"/>
    <w:tmpl w:val="B8C4CD2E"/>
    <w:lvl w:ilvl="0" w:tplc="FD8CA7F6">
      <w:start w:val="1"/>
      <w:numFmt w:val="bullet"/>
      <w:lvlText w:val=""/>
      <w:lvlJc w:val="left"/>
      <w:pPr>
        <w:ind w:left="720" w:hanging="360"/>
      </w:pPr>
      <w:rPr>
        <w:rFonts w:ascii="Symbol" w:hAnsi="Symbol" w:hint="default"/>
      </w:rPr>
    </w:lvl>
    <w:lvl w:ilvl="1" w:tplc="0EDA4324">
      <w:start w:val="1"/>
      <w:numFmt w:val="bullet"/>
      <w:lvlText w:val="o"/>
      <w:lvlJc w:val="left"/>
      <w:pPr>
        <w:ind w:left="1440" w:hanging="360"/>
      </w:pPr>
      <w:rPr>
        <w:rFonts w:ascii="Courier New" w:hAnsi="Courier New" w:hint="default"/>
      </w:rPr>
    </w:lvl>
    <w:lvl w:ilvl="2" w:tplc="49B4CBFE">
      <w:start w:val="1"/>
      <w:numFmt w:val="bullet"/>
      <w:lvlText w:val=""/>
      <w:lvlJc w:val="left"/>
      <w:pPr>
        <w:ind w:left="2160" w:hanging="360"/>
      </w:pPr>
      <w:rPr>
        <w:rFonts w:ascii="Wingdings" w:hAnsi="Wingdings" w:hint="default"/>
      </w:rPr>
    </w:lvl>
    <w:lvl w:ilvl="3" w:tplc="791C8A90">
      <w:start w:val="1"/>
      <w:numFmt w:val="bullet"/>
      <w:lvlText w:val=""/>
      <w:lvlJc w:val="left"/>
      <w:pPr>
        <w:ind w:left="2880" w:hanging="360"/>
      </w:pPr>
      <w:rPr>
        <w:rFonts w:ascii="Symbol" w:hAnsi="Symbol" w:hint="default"/>
      </w:rPr>
    </w:lvl>
    <w:lvl w:ilvl="4" w:tplc="486CDFAA">
      <w:start w:val="1"/>
      <w:numFmt w:val="bullet"/>
      <w:lvlText w:val="o"/>
      <w:lvlJc w:val="left"/>
      <w:pPr>
        <w:ind w:left="3600" w:hanging="360"/>
      </w:pPr>
      <w:rPr>
        <w:rFonts w:ascii="Courier New" w:hAnsi="Courier New" w:hint="default"/>
      </w:rPr>
    </w:lvl>
    <w:lvl w:ilvl="5" w:tplc="FCCE0392">
      <w:start w:val="1"/>
      <w:numFmt w:val="bullet"/>
      <w:lvlText w:val=""/>
      <w:lvlJc w:val="left"/>
      <w:pPr>
        <w:ind w:left="4320" w:hanging="360"/>
      </w:pPr>
      <w:rPr>
        <w:rFonts w:ascii="Wingdings" w:hAnsi="Wingdings" w:hint="default"/>
      </w:rPr>
    </w:lvl>
    <w:lvl w:ilvl="6" w:tplc="6F3E1D1A">
      <w:start w:val="1"/>
      <w:numFmt w:val="bullet"/>
      <w:lvlText w:val=""/>
      <w:lvlJc w:val="left"/>
      <w:pPr>
        <w:ind w:left="5040" w:hanging="360"/>
      </w:pPr>
      <w:rPr>
        <w:rFonts w:ascii="Symbol" w:hAnsi="Symbol" w:hint="default"/>
      </w:rPr>
    </w:lvl>
    <w:lvl w:ilvl="7" w:tplc="B7082B0A">
      <w:start w:val="1"/>
      <w:numFmt w:val="bullet"/>
      <w:lvlText w:val="o"/>
      <w:lvlJc w:val="left"/>
      <w:pPr>
        <w:ind w:left="5760" w:hanging="360"/>
      </w:pPr>
      <w:rPr>
        <w:rFonts w:ascii="Courier New" w:hAnsi="Courier New" w:hint="default"/>
      </w:rPr>
    </w:lvl>
    <w:lvl w:ilvl="8" w:tplc="89481FE2">
      <w:start w:val="1"/>
      <w:numFmt w:val="bullet"/>
      <w:lvlText w:val=""/>
      <w:lvlJc w:val="left"/>
      <w:pPr>
        <w:ind w:left="6480" w:hanging="360"/>
      </w:pPr>
      <w:rPr>
        <w:rFonts w:ascii="Wingdings" w:hAnsi="Wingdings" w:hint="default"/>
      </w:rPr>
    </w:lvl>
  </w:abstractNum>
  <w:abstractNum w:abstractNumId="1" w15:restartNumberingAfterBreak="0">
    <w:nsid w:val="024665C9"/>
    <w:multiLevelType w:val="hybridMultilevel"/>
    <w:tmpl w:val="29146B3E"/>
    <w:lvl w:ilvl="0" w:tplc="FFFFFFFF">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770E6"/>
    <w:multiLevelType w:val="hybridMultilevel"/>
    <w:tmpl w:val="210AEFE8"/>
    <w:lvl w:ilvl="0" w:tplc="52EA518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582263"/>
    <w:multiLevelType w:val="hybridMultilevel"/>
    <w:tmpl w:val="DB60931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54050"/>
    <w:multiLevelType w:val="hybridMultilevel"/>
    <w:tmpl w:val="E3A2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F7CBA"/>
    <w:multiLevelType w:val="hybridMultilevel"/>
    <w:tmpl w:val="6BEA4D76"/>
    <w:lvl w:ilvl="0" w:tplc="2E84FFE8">
      <w:start w:val="1"/>
      <w:numFmt w:val="bullet"/>
      <w:lvlText w:val=""/>
      <w:lvlJc w:val="left"/>
      <w:pPr>
        <w:tabs>
          <w:tab w:val="num" w:pos="720"/>
        </w:tabs>
        <w:ind w:left="720" w:hanging="360"/>
      </w:pPr>
      <w:rPr>
        <w:rFonts w:ascii="Symbol" w:hAnsi="Symbol" w:hint="default"/>
        <w:sz w:val="20"/>
      </w:rPr>
    </w:lvl>
    <w:lvl w:ilvl="1" w:tplc="344469E2">
      <w:start w:val="1"/>
      <w:numFmt w:val="bullet"/>
      <w:lvlText w:val=""/>
      <w:lvlJc w:val="left"/>
      <w:pPr>
        <w:tabs>
          <w:tab w:val="num" w:pos="1440"/>
        </w:tabs>
        <w:ind w:left="1440" w:hanging="360"/>
      </w:pPr>
      <w:rPr>
        <w:rFonts w:ascii="Symbol" w:hAnsi="Symbol" w:hint="default"/>
        <w:sz w:val="20"/>
      </w:rPr>
    </w:lvl>
    <w:lvl w:ilvl="2" w:tplc="740095FE">
      <w:start w:val="1"/>
      <w:numFmt w:val="bullet"/>
      <w:lvlText w:val=""/>
      <w:lvlJc w:val="left"/>
      <w:pPr>
        <w:tabs>
          <w:tab w:val="num" w:pos="2160"/>
        </w:tabs>
        <w:ind w:left="2160" w:hanging="360"/>
      </w:pPr>
      <w:rPr>
        <w:rFonts w:ascii="Symbol" w:hAnsi="Symbol" w:hint="default"/>
        <w:sz w:val="20"/>
      </w:rPr>
    </w:lvl>
    <w:lvl w:ilvl="3" w:tplc="DE424322">
      <w:start w:val="1"/>
      <w:numFmt w:val="bullet"/>
      <w:lvlText w:val=""/>
      <w:lvlJc w:val="left"/>
      <w:pPr>
        <w:tabs>
          <w:tab w:val="num" w:pos="2880"/>
        </w:tabs>
        <w:ind w:left="2880" w:hanging="360"/>
      </w:pPr>
      <w:rPr>
        <w:rFonts w:ascii="Symbol" w:hAnsi="Symbol" w:hint="default"/>
        <w:sz w:val="20"/>
      </w:rPr>
    </w:lvl>
    <w:lvl w:ilvl="4" w:tplc="F774AF12">
      <w:start w:val="1"/>
      <w:numFmt w:val="bullet"/>
      <w:lvlText w:val=""/>
      <w:lvlJc w:val="left"/>
      <w:pPr>
        <w:tabs>
          <w:tab w:val="num" w:pos="3600"/>
        </w:tabs>
        <w:ind w:left="3600" w:hanging="360"/>
      </w:pPr>
      <w:rPr>
        <w:rFonts w:ascii="Symbol" w:hAnsi="Symbol" w:hint="default"/>
        <w:sz w:val="20"/>
      </w:rPr>
    </w:lvl>
    <w:lvl w:ilvl="5" w:tplc="C85E73DC">
      <w:start w:val="1"/>
      <w:numFmt w:val="bullet"/>
      <w:lvlText w:val=""/>
      <w:lvlJc w:val="left"/>
      <w:pPr>
        <w:tabs>
          <w:tab w:val="num" w:pos="4320"/>
        </w:tabs>
        <w:ind w:left="4320" w:hanging="360"/>
      </w:pPr>
      <w:rPr>
        <w:rFonts w:ascii="Symbol" w:hAnsi="Symbol" w:hint="default"/>
        <w:sz w:val="20"/>
      </w:rPr>
    </w:lvl>
    <w:lvl w:ilvl="6" w:tplc="2DF6969E">
      <w:start w:val="1"/>
      <w:numFmt w:val="bullet"/>
      <w:lvlText w:val=""/>
      <w:lvlJc w:val="left"/>
      <w:pPr>
        <w:tabs>
          <w:tab w:val="num" w:pos="5040"/>
        </w:tabs>
        <w:ind w:left="5040" w:hanging="360"/>
      </w:pPr>
      <w:rPr>
        <w:rFonts w:ascii="Symbol" w:hAnsi="Symbol" w:hint="default"/>
        <w:sz w:val="20"/>
      </w:rPr>
    </w:lvl>
    <w:lvl w:ilvl="7" w:tplc="C9E4AA92">
      <w:start w:val="1"/>
      <w:numFmt w:val="bullet"/>
      <w:lvlText w:val=""/>
      <w:lvlJc w:val="left"/>
      <w:pPr>
        <w:tabs>
          <w:tab w:val="num" w:pos="5760"/>
        </w:tabs>
        <w:ind w:left="5760" w:hanging="360"/>
      </w:pPr>
      <w:rPr>
        <w:rFonts w:ascii="Symbol" w:hAnsi="Symbol" w:hint="default"/>
        <w:sz w:val="20"/>
      </w:rPr>
    </w:lvl>
    <w:lvl w:ilvl="8" w:tplc="17FED94E">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E5D0E"/>
    <w:multiLevelType w:val="hybridMultilevel"/>
    <w:tmpl w:val="45984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202FA3"/>
    <w:multiLevelType w:val="hybridMultilevel"/>
    <w:tmpl w:val="67F0D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EE78E9"/>
    <w:multiLevelType w:val="hybridMultilevel"/>
    <w:tmpl w:val="EC446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2754D1"/>
    <w:multiLevelType w:val="hybridMultilevel"/>
    <w:tmpl w:val="20A6C78C"/>
    <w:lvl w:ilvl="0" w:tplc="3E8A8B78">
      <w:start w:val="1"/>
      <w:numFmt w:val="bullet"/>
      <w:lvlText w:val=""/>
      <w:lvlJc w:val="left"/>
      <w:pPr>
        <w:tabs>
          <w:tab w:val="num" w:pos="720"/>
        </w:tabs>
        <w:ind w:left="720" w:hanging="360"/>
      </w:pPr>
      <w:rPr>
        <w:rFonts w:ascii="Symbol" w:hAnsi="Symbol" w:hint="default"/>
        <w:sz w:val="20"/>
      </w:rPr>
    </w:lvl>
    <w:lvl w:ilvl="1" w:tplc="0C5A5EBA">
      <w:start w:val="1"/>
      <w:numFmt w:val="bullet"/>
      <w:lvlText w:val=""/>
      <w:lvlJc w:val="left"/>
      <w:pPr>
        <w:tabs>
          <w:tab w:val="num" w:pos="1440"/>
        </w:tabs>
        <w:ind w:left="1440" w:hanging="360"/>
      </w:pPr>
      <w:rPr>
        <w:rFonts w:ascii="Symbol" w:hAnsi="Symbol" w:hint="default"/>
        <w:sz w:val="20"/>
      </w:rPr>
    </w:lvl>
    <w:lvl w:ilvl="2" w:tplc="5D40D596">
      <w:start w:val="1"/>
      <w:numFmt w:val="bullet"/>
      <w:lvlText w:val=""/>
      <w:lvlJc w:val="left"/>
      <w:pPr>
        <w:tabs>
          <w:tab w:val="num" w:pos="2160"/>
        </w:tabs>
        <w:ind w:left="2160" w:hanging="360"/>
      </w:pPr>
      <w:rPr>
        <w:rFonts w:ascii="Symbol" w:hAnsi="Symbol" w:hint="default"/>
        <w:sz w:val="20"/>
      </w:rPr>
    </w:lvl>
    <w:lvl w:ilvl="3" w:tplc="8D4AD2A0">
      <w:start w:val="1"/>
      <w:numFmt w:val="bullet"/>
      <w:lvlText w:val=""/>
      <w:lvlJc w:val="left"/>
      <w:pPr>
        <w:tabs>
          <w:tab w:val="num" w:pos="2880"/>
        </w:tabs>
        <w:ind w:left="2880" w:hanging="360"/>
      </w:pPr>
      <w:rPr>
        <w:rFonts w:ascii="Symbol" w:hAnsi="Symbol" w:hint="default"/>
        <w:sz w:val="20"/>
      </w:rPr>
    </w:lvl>
    <w:lvl w:ilvl="4" w:tplc="FD08D110">
      <w:start w:val="1"/>
      <w:numFmt w:val="bullet"/>
      <w:lvlText w:val=""/>
      <w:lvlJc w:val="left"/>
      <w:pPr>
        <w:tabs>
          <w:tab w:val="num" w:pos="3600"/>
        </w:tabs>
        <w:ind w:left="3600" w:hanging="360"/>
      </w:pPr>
      <w:rPr>
        <w:rFonts w:ascii="Symbol" w:hAnsi="Symbol" w:hint="default"/>
        <w:sz w:val="20"/>
      </w:rPr>
    </w:lvl>
    <w:lvl w:ilvl="5" w:tplc="D8B2DDAE">
      <w:start w:val="1"/>
      <w:numFmt w:val="bullet"/>
      <w:lvlText w:val=""/>
      <w:lvlJc w:val="left"/>
      <w:pPr>
        <w:tabs>
          <w:tab w:val="num" w:pos="4320"/>
        </w:tabs>
        <w:ind w:left="4320" w:hanging="360"/>
      </w:pPr>
      <w:rPr>
        <w:rFonts w:ascii="Symbol" w:hAnsi="Symbol" w:hint="default"/>
        <w:sz w:val="20"/>
      </w:rPr>
    </w:lvl>
    <w:lvl w:ilvl="6" w:tplc="E3246BA2">
      <w:start w:val="1"/>
      <w:numFmt w:val="bullet"/>
      <w:lvlText w:val=""/>
      <w:lvlJc w:val="left"/>
      <w:pPr>
        <w:tabs>
          <w:tab w:val="num" w:pos="5040"/>
        </w:tabs>
        <w:ind w:left="5040" w:hanging="360"/>
      </w:pPr>
      <w:rPr>
        <w:rFonts w:ascii="Symbol" w:hAnsi="Symbol" w:hint="default"/>
        <w:sz w:val="20"/>
      </w:rPr>
    </w:lvl>
    <w:lvl w:ilvl="7" w:tplc="7EBA102E">
      <w:start w:val="1"/>
      <w:numFmt w:val="bullet"/>
      <w:lvlText w:val=""/>
      <w:lvlJc w:val="left"/>
      <w:pPr>
        <w:tabs>
          <w:tab w:val="num" w:pos="5760"/>
        </w:tabs>
        <w:ind w:left="5760" w:hanging="360"/>
      </w:pPr>
      <w:rPr>
        <w:rFonts w:ascii="Symbol" w:hAnsi="Symbol" w:hint="default"/>
        <w:sz w:val="20"/>
      </w:rPr>
    </w:lvl>
    <w:lvl w:ilvl="8" w:tplc="398E8362">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416A16"/>
    <w:multiLevelType w:val="hybridMultilevel"/>
    <w:tmpl w:val="42007016"/>
    <w:lvl w:ilvl="0" w:tplc="9EAE23CE">
      <w:start w:val="1"/>
      <w:numFmt w:val="bullet"/>
      <w:lvlText w:val=""/>
      <w:lvlJc w:val="left"/>
      <w:pPr>
        <w:ind w:left="720" w:hanging="360"/>
      </w:pPr>
      <w:rPr>
        <w:rFonts w:ascii="Symbol" w:hAnsi="Symbol" w:hint="default"/>
      </w:rPr>
    </w:lvl>
    <w:lvl w:ilvl="1" w:tplc="DFC08CD8">
      <w:start w:val="1"/>
      <w:numFmt w:val="bullet"/>
      <w:lvlText w:val="o"/>
      <w:lvlJc w:val="left"/>
      <w:pPr>
        <w:ind w:left="1440" w:hanging="360"/>
      </w:pPr>
      <w:rPr>
        <w:rFonts w:ascii="Courier New" w:hAnsi="Courier New" w:hint="default"/>
      </w:rPr>
    </w:lvl>
    <w:lvl w:ilvl="2" w:tplc="B71C2186">
      <w:start w:val="1"/>
      <w:numFmt w:val="bullet"/>
      <w:lvlText w:val=""/>
      <w:lvlJc w:val="left"/>
      <w:pPr>
        <w:ind w:left="2160" w:hanging="360"/>
      </w:pPr>
      <w:rPr>
        <w:rFonts w:ascii="Wingdings" w:hAnsi="Wingdings" w:hint="default"/>
      </w:rPr>
    </w:lvl>
    <w:lvl w:ilvl="3" w:tplc="6A5CCCA4">
      <w:start w:val="1"/>
      <w:numFmt w:val="bullet"/>
      <w:lvlText w:val=""/>
      <w:lvlJc w:val="left"/>
      <w:pPr>
        <w:ind w:left="2880" w:hanging="360"/>
      </w:pPr>
      <w:rPr>
        <w:rFonts w:ascii="Symbol" w:hAnsi="Symbol" w:hint="default"/>
      </w:rPr>
    </w:lvl>
    <w:lvl w:ilvl="4" w:tplc="659EDAAE">
      <w:start w:val="1"/>
      <w:numFmt w:val="bullet"/>
      <w:lvlText w:val="o"/>
      <w:lvlJc w:val="left"/>
      <w:pPr>
        <w:ind w:left="3600" w:hanging="360"/>
      </w:pPr>
      <w:rPr>
        <w:rFonts w:ascii="Courier New" w:hAnsi="Courier New" w:hint="default"/>
      </w:rPr>
    </w:lvl>
    <w:lvl w:ilvl="5" w:tplc="BF300B5E">
      <w:start w:val="1"/>
      <w:numFmt w:val="bullet"/>
      <w:lvlText w:val=""/>
      <w:lvlJc w:val="left"/>
      <w:pPr>
        <w:ind w:left="4320" w:hanging="360"/>
      </w:pPr>
      <w:rPr>
        <w:rFonts w:ascii="Wingdings" w:hAnsi="Wingdings" w:hint="default"/>
      </w:rPr>
    </w:lvl>
    <w:lvl w:ilvl="6" w:tplc="5B2AD8E6">
      <w:start w:val="1"/>
      <w:numFmt w:val="bullet"/>
      <w:lvlText w:val=""/>
      <w:lvlJc w:val="left"/>
      <w:pPr>
        <w:ind w:left="5040" w:hanging="360"/>
      </w:pPr>
      <w:rPr>
        <w:rFonts w:ascii="Symbol" w:hAnsi="Symbol" w:hint="default"/>
      </w:rPr>
    </w:lvl>
    <w:lvl w:ilvl="7" w:tplc="AC2CBAE0">
      <w:start w:val="1"/>
      <w:numFmt w:val="bullet"/>
      <w:lvlText w:val="o"/>
      <w:lvlJc w:val="left"/>
      <w:pPr>
        <w:ind w:left="5760" w:hanging="360"/>
      </w:pPr>
      <w:rPr>
        <w:rFonts w:ascii="Courier New" w:hAnsi="Courier New" w:hint="default"/>
      </w:rPr>
    </w:lvl>
    <w:lvl w:ilvl="8" w:tplc="BA62B05A">
      <w:start w:val="1"/>
      <w:numFmt w:val="bullet"/>
      <w:lvlText w:val=""/>
      <w:lvlJc w:val="left"/>
      <w:pPr>
        <w:ind w:left="6480" w:hanging="360"/>
      </w:pPr>
      <w:rPr>
        <w:rFonts w:ascii="Wingdings" w:hAnsi="Wingdings" w:hint="default"/>
      </w:rPr>
    </w:lvl>
  </w:abstractNum>
  <w:abstractNum w:abstractNumId="11" w15:restartNumberingAfterBreak="0">
    <w:nsid w:val="25561F1A"/>
    <w:multiLevelType w:val="multilevel"/>
    <w:tmpl w:val="87705B28"/>
    <w:lvl w:ilvl="0">
      <w:start w:val="1"/>
      <w:numFmt w:val="decimal"/>
      <w:lvlText w:val="%1."/>
      <w:lvlJc w:val="left"/>
      <w:pPr>
        <w:ind w:left="360" w:hanging="360"/>
      </w:pPr>
      <w:rPr>
        <w:rFonts w:ascii="Arial" w:hAnsi="Arial" w:cstheme="minorBidi" w:hint="default"/>
        <w:b w:val="0"/>
        <w:i w:val="0"/>
        <w:color w:val="auto"/>
        <w:sz w:val="22"/>
        <w:szCs w:val="22"/>
      </w:rPr>
    </w:lvl>
    <w:lvl w:ilvl="1">
      <w:start w:val="1"/>
      <w:numFmt w:val="bullet"/>
      <w:lvlText w:val=""/>
      <w:lvlJc w:val="left"/>
      <w:pPr>
        <w:ind w:left="508" w:hanging="432"/>
      </w:pPr>
      <w:rPr>
        <w:rFonts w:ascii="Symbol" w:hAnsi="Symbol" w:hint="default"/>
        <w:color w:val="auto"/>
      </w:rPr>
    </w:lvl>
    <w:lvl w:ilvl="2">
      <w:start w:val="1"/>
      <w:numFmt w:val="bullet"/>
      <w:lvlText w:val=""/>
      <w:lvlJc w:val="left"/>
      <w:pPr>
        <w:ind w:left="1212"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2" w15:restartNumberingAfterBreak="0">
    <w:nsid w:val="2B71373F"/>
    <w:multiLevelType w:val="hybridMultilevel"/>
    <w:tmpl w:val="6D1A0C20"/>
    <w:lvl w:ilvl="0" w:tplc="07EA1D66">
      <w:start w:val="1"/>
      <w:numFmt w:val="bullet"/>
      <w:lvlText w:val="o"/>
      <w:lvlJc w:val="left"/>
      <w:pPr>
        <w:tabs>
          <w:tab w:val="num" w:pos="720"/>
        </w:tabs>
        <w:ind w:left="720" w:hanging="360"/>
      </w:pPr>
      <w:rPr>
        <w:rFonts w:ascii="Courier New" w:hAnsi="Courier New" w:cs="Times New Roman" w:hint="default"/>
        <w:sz w:val="20"/>
      </w:rPr>
    </w:lvl>
    <w:lvl w:ilvl="1" w:tplc="1E528836">
      <w:start w:val="1"/>
      <w:numFmt w:val="bullet"/>
      <w:lvlText w:val="o"/>
      <w:lvlJc w:val="left"/>
      <w:pPr>
        <w:tabs>
          <w:tab w:val="num" w:pos="1440"/>
        </w:tabs>
        <w:ind w:left="1440" w:hanging="360"/>
      </w:pPr>
      <w:rPr>
        <w:rFonts w:ascii="Courier New" w:hAnsi="Courier New" w:cs="Times New Roman" w:hint="default"/>
        <w:sz w:val="20"/>
      </w:rPr>
    </w:lvl>
    <w:lvl w:ilvl="2" w:tplc="E13697A4">
      <w:start w:val="1"/>
      <w:numFmt w:val="bullet"/>
      <w:lvlText w:val="o"/>
      <w:lvlJc w:val="left"/>
      <w:pPr>
        <w:tabs>
          <w:tab w:val="num" w:pos="2160"/>
        </w:tabs>
        <w:ind w:left="2160" w:hanging="360"/>
      </w:pPr>
      <w:rPr>
        <w:rFonts w:ascii="Courier New" w:hAnsi="Courier New" w:cs="Times New Roman" w:hint="default"/>
        <w:sz w:val="20"/>
      </w:rPr>
    </w:lvl>
    <w:lvl w:ilvl="3" w:tplc="EDB032C6">
      <w:start w:val="1"/>
      <w:numFmt w:val="bullet"/>
      <w:lvlText w:val="o"/>
      <w:lvlJc w:val="left"/>
      <w:pPr>
        <w:tabs>
          <w:tab w:val="num" w:pos="2880"/>
        </w:tabs>
        <w:ind w:left="2880" w:hanging="360"/>
      </w:pPr>
      <w:rPr>
        <w:rFonts w:ascii="Courier New" w:hAnsi="Courier New" w:cs="Times New Roman" w:hint="default"/>
        <w:sz w:val="20"/>
      </w:rPr>
    </w:lvl>
    <w:lvl w:ilvl="4" w:tplc="56B0002E">
      <w:start w:val="1"/>
      <w:numFmt w:val="bullet"/>
      <w:lvlText w:val="o"/>
      <w:lvlJc w:val="left"/>
      <w:pPr>
        <w:tabs>
          <w:tab w:val="num" w:pos="3600"/>
        </w:tabs>
        <w:ind w:left="3600" w:hanging="360"/>
      </w:pPr>
      <w:rPr>
        <w:rFonts w:ascii="Courier New" w:hAnsi="Courier New" w:cs="Times New Roman" w:hint="default"/>
        <w:sz w:val="20"/>
      </w:rPr>
    </w:lvl>
    <w:lvl w:ilvl="5" w:tplc="41D4E3CC">
      <w:start w:val="1"/>
      <w:numFmt w:val="bullet"/>
      <w:lvlText w:val="o"/>
      <w:lvlJc w:val="left"/>
      <w:pPr>
        <w:tabs>
          <w:tab w:val="num" w:pos="4320"/>
        </w:tabs>
        <w:ind w:left="4320" w:hanging="360"/>
      </w:pPr>
      <w:rPr>
        <w:rFonts w:ascii="Courier New" w:hAnsi="Courier New" w:cs="Times New Roman" w:hint="default"/>
        <w:sz w:val="20"/>
      </w:rPr>
    </w:lvl>
    <w:lvl w:ilvl="6" w:tplc="B554E72A">
      <w:start w:val="1"/>
      <w:numFmt w:val="bullet"/>
      <w:lvlText w:val="o"/>
      <w:lvlJc w:val="left"/>
      <w:pPr>
        <w:tabs>
          <w:tab w:val="num" w:pos="5040"/>
        </w:tabs>
        <w:ind w:left="5040" w:hanging="360"/>
      </w:pPr>
      <w:rPr>
        <w:rFonts w:ascii="Courier New" w:hAnsi="Courier New" w:cs="Times New Roman" w:hint="default"/>
        <w:sz w:val="20"/>
      </w:rPr>
    </w:lvl>
    <w:lvl w:ilvl="7" w:tplc="E1620BF4">
      <w:start w:val="1"/>
      <w:numFmt w:val="bullet"/>
      <w:lvlText w:val="o"/>
      <w:lvlJc w:val="left"/>
      <w:pPr>
        <w:tabs>
          <w:tab w:val="num" w:pos="5760"/>
        </w:tabs>
        <w:ind w:left="5760" w:hanging="360"/>
      </w:pPr>
      <w:rPr>
        <w:rFonts w:ascii="Courier New" w:hAnsi="Courier New" w:cs="Times New Roman" w:hint="default"/>
        <w:sz w:val="20"/>
      </w:rPr>
    </w:lvl>
    <w:lvl w:ilvl="8" w:tplc="0D92144C">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2E4F545B"/>
    <w:multiLevelType w:val="hybridMultilevel"/>
    <w:tmpl w:val="E4FC1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514C7"/>
    <w:multiLevelType w:val="hybridMultilevel"/>
    <w:tmpl w:val="B4D0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67783"/>
    <w:multiLevelType w:val="hybridMultilevel"/>
    <w:tmpl w:val="700C19AA"/>
    <w:lvl w:ilvl="0" w:tplc="E65CD740">
      <w:start w:val="1"/>
      <w:numFmt w:val="bullet"/>
      <w:lvlText w:val=""/>
      <w:lvlJc w:val="left"/>
      <w:pPr>
        <w:ind w:left="720" w:hanging="360"/>
      </w:pPr>
      <w:rPr>
        <w:rFonts w:ascii="Symbol" w:hAnsi="Symbol" w:hint="default"/>
      </w:rPr>
    </w:lvl>
    <w:lvl w:ilvl="1" w:tplc="35F0B354">
      <w:start w:val="1"/>
      <w:numFmt w:val="bullet"/>
      <w:lvlText w:val="o"/>
      <w:lvlJc w:val="left"/>
      <w:pPr>
        <w:ind w:left="1440" w:hanging="360"/>
      </w:pPr>
      <w:rPr>
        <w:rFonts w:ascii="Courier New" w:hAnsi="Courier New" w:hint="default"/>
      </w:rPr>
    </w:lvl>
    <w:lvl w:ilvl="2" w:tplc="1C8A3E66">
      <w:start w:val="1"/>
      <w:numFmt w:val="bullet"/>
      <w:lvlText w:val=""/>
      <w:lvlJc w:val="left"/>
      <w:pPr>
        <w:ind w:left="2160" w:hanging="360"/>
      </w:pPr>
      <w:rPr>
        <w:rFonts w:ascii="Wingdings" w:hAnsi="Wingdings" w:hint="default"/>
      </w:rPr>
    </w:lvl>
    <w:lvl w:ilvl="3" w:tplc="5290DE74">
      <w:start w:val="1"/>
      <w:numFmt w:val="bullet"/>
      <w:lvlText w:val=""/>
      <w:lvlJc w:val="left"/>
      <w:pPr>
        <w:ind w:left="2880" w:hanging="360"/>
      </w:pPr>
      <w:rPr>
        <w:rFonts w:ascii="Symbol" w:hAnsi="Symbol" w:hint="default"/>
      </w:rPr>
    </w:lvl>
    <w:lvl w:ilvl="4" w:tplc="AA76DA6C">
      <w:start w:val="1"/>
      <w:numFmt w:val="bullet"/>
      <w:lvlText w:val="o"/>
      <w:lvlJc w:val="left"/>
      <w:pPr>
        <w:ind w:left="3600" w:hanging="360"/>
      </w:pPr>
      <w:rPr>
        <w:rFonts w:ascii="Courier New" w:hAnsi="Courier New" w:hint="default"/>
      </w:rPr>
    </w:lvl>
    <w:lvl w:ilvl="5" w:tplc="FE604996">
      <w:start w:val="1"/>
      <w:numFmt w:val="bullet"/>
      <w:lvlText w:val=""/>
      <w:lvlJc w:val="left"/>
      <w:pPr>
        <w:ind w:left="4320" w:hanging="360"/>
      </w:pPr>
      <w:rPr>
        <w:rFonts w:ascii="Wingdings" w:hAnsi="Wingdings" w:hint="default"/>
      </w:rPr>
    </w:lvl>
    <w:lvl w:ilvl="6" w:tplc="90BA9612">
      <w:start w:val="1"/>
      <w:numFmt w:val="bullet"/>
      <w:lvlText w:val=""/>
      <w:lvlJc w:val="left"/>
      <w:pPr>
        <w:ind w:left="5040" w:hanging="360"/>
      </w:pPr>
      <w:rPr>
        <w:rFonts w:ascii="Symbol" w:hAnsi="Symbol" w:hint="default"/>
      </w:rPr>
    </w:lvl>
    <w:lvl w:ilvl="7" w:tplc="C980B43C">
      <w:start w:val="1"/>
      <w:numFmt w:val="bullet"/>
      <w:lvlText w:val="o"/>
      <w:lvlJc w:val="left"/>
      <w:pPr>
        <w:ind w:left="5760" w:hanging="360"/>
      </w:pPr>
      <w:rPr>
        <w:rFonts w:ascii="Courier New" w:hAnsi="Courier New" w:hint="default"/>
      </w:rPr>
    </w:lvl>
    <w:lvl w:ilvl="8" w:tplc="064E403C">
      <w:start w:val="1"/>
      <w:numFmt w:val="bullet"/>
      <w:lvlText w:val=""/>
      <w:lvlJc w:val="left"/>
      <w:pPr>
        <w:ind w:left="6480" w:hanging="360"/>
      </w:pPr>
      <w:rPr>
        <w:rFonts w:ascii="Wingdings" w:hAnsi="Wingdings" w:hint="default"/>
      </w:rPr>
    </w:lvl>
  </w:abstractNum>
  <w:abstractNum w:abstractNumId="16" w15:restartNumberingAfterBreak="0">
    <w:nsid w:val="3CED218C"/>
    <w:multiLevelType w:val="hybridMultilevel"/>
    <w:tmpl w:val="77F8C5B2"/>
    <w:lvl w:ilvl="0" w:tplc="1DFA6C0C">
      <w:start w:val="2"/>
      <w:numFmt w:val="decimal"/>
      <w:lvlText w:val="%1."/>
      <w:lvlJc w:val="left"/>
      <w:pPr>
        <w:tabs>
          <w:tab w:val="num" w:pos="720"/>
        </w:tabs>
        <w:ind w:left="720" w:hanging="360"/>
      </w:pPr>
    </w:lvl>
    <w:lvl w:ilvl="1" w:tplc="6442BFEE" w:tentative="1">
      <w:start w:val="1"/>
      <w:numFmt w:val="decimal"/>
      <w:lvlText w:val="%2."/>
      <w:lvlJc w:val="left"/>
      <w:pPr>
        <w:tabs>
          <w:tab w:val="num" w:pos="1440"/>
        </w:tabs>
        <w:ind w:left="1440" w:hanging="360"/>
      </w:pPr>
    </w:lvl>
    <w:lvl w:ilvl="2" w:tplc="92AA1FEC" w:tentative="1">
      <w:start w:val="1"/>
      <w:numFmt w:val="decimal"/>
      <w:lvlText w:val="%3."/>
      <w:lvlJc w:val="left"/>
      <w:pPr>
        <w:tabs>
          <w:tab w:val="num" w:pos="2160"/>
        </w:tabs>
        <w:ind w:left="2160" w:hanging="360"/>
      </w:pPr>
    </w:lvl>
    <w:lvl w:ilvl="3" w:tplc="22BABC98" w:tentative="1">
      <w:start w:val="1"/>
      <w:numFmt w:val="decimal"/>
      <w:lvlText w:val="%4."/>
      <w:lvlJc w:val="left"/>
      <w:pPr>
        <w:tabs>
          <w:tab w:val="num" w:pos="2880"/>
        </w:tabs>
        <w:ind w:left="2880" w:hanging="360"/>
      </w:pPr>
    </w:lvl>
    <w:lvl w:ilvl="4" w:tplc="CAE2B372" w:tentative="1">
      <w:start w:val="1"/>
      <w:numFmt w:val="decimal"/>
      <w:lvlText w:val="%5."/>
      <w:lvlJc w:val="left"/>
      <w:pPr>
        <w:tabs>
          <w:tab w:val="num" w:pos="3600"/>
        </w:tabs>
        <w:ind w:left="3600" w:hanging="360"/>
      </w:pPr>
    </w:lvl>
    <w:lvl w:ilvl="5" w:tplc="AEDCD3E2" w:tentative="1">
      <w:start w:val="1"/>
      <w:numFmt w:val="decimal"/>
      <w:lvlText w:val="%6."/>
      <w:lvlJc w:val="left"/>
      <w:pPr>
        <w:tabs>
          <w:tab w:val="num" w:pos="4320"/>
        </w:tabs>
        <w:ind w:left="4320" w:hanging="360"/>
      </w:pPr>
    </w:lvl>
    <w:lvl w:ilvl="6" w:tplc="2AF6A5DA" w:tentative="1">
      <w:start w:val="1"/>
      <w:numFmt w:val="decimal"/>
      <w:lvlText w:val="%7."/>
      <w:lvlJc w:val="left"/>
      <w:pPr>
        <w:tabs>
          <w:tab w:val="num" w:pos="5040"/>
        </w:tabs>
        <w:ind w:left="5040" w:hanging="360"/>
      </w:pPr>
    </w:lvl>
    <w:lvl w:ilvl="7" w:tplc="10F0453C" w:tentative="1">
      <w:start w:val="1"/>
      <w:numFmt w:val="decimal"/>
      <w:lvlText w:val="%8."/>
      <w:lvlJc w:val="left"/>
      <w:pPr>
        <w:tabs>
          <w:tab w:val="num" w:pos="5760"/>
        </w:tabs>
        <w:ind w:left="5760" w:hanging="360"/>
      </w:pPr>
    </w:lvl>
    <w:lvl w:ilvl="8" w:tplc="986E4D3E" w:tentative="1">
      <w:start w:val="1"/>
      <w:numFmt w:val="decimal"/>
      <w:lvlText w:val="%9."/>
      <w:lvlJc w:val="left"/>
      <w:pPr>
        <w:tabs>
          <w:tab w:val="num" w:pos="6480"/>
        </w:tabs>
        <w:ind w:left="6480" w:hanging="360"/>
      </w:pPr>
    </w:lvl>
  </w:abstractNum>
  <w:abstractNum w:abstractNumId="17" w15:restartNumberingAfterBreak="0">
    <w:nsid w:val="3F3C1D3E"/>
    <w:multiLevelType w:val="hybridMultilevel"/>
    <w:tmpl w:val="0662327C"/>
    <w:lvl w:ilvl="0" w:tplc="4142DBD4">
      <w:start w:val="1"/>
      <w:numFmt w:val="bullet"/>
      <w:lvlText w:val=""/>
      <w:lvlJc w:val="left"/>
      <w:pPr>
        <w:ind w:left="720" w:hanging="360"/>
      </w:pPr>
      <w:rPr>
        <w:rFonts w:ascii="Symbol" w:hAnsi="Symbol" w:hint="default"/>
      </w:rPr>
    </w:lvl>
    <w:lvl w:ilvl="1" w:tplc="1864208A">
      <w:start w:val="1"/>
      <w:numFmt w:val="bullet"/>
      <w:lvlText w:val="o"/>
      <w:lvlJc w:val="left"/>
      <w:pPr>
        <w:ind w:left="1440" w:hanging="360"/>
      </w:pPr>
      <w:rPr>
        <w:rFonts w:ascii="Courier New" w:hAnsi="Courier New" w:hint="default"/>
      </w:rPr>
    </w:lvl>
    <w:lvl w:ilvl="2" w:tplc="C13C9D62">
      <w:start w:val="1"/>
      <w:numFmt w:val="bullet"/>
      <w:lvlText w:val=""/>
      <w:lvlJc w:val="left"/>
      <w:pPr>
        <w:ind w:left="2160" w:hanging="360"/>
      </w:pPr>
      <w:rPr>
        <w:rFonts w:ascii="Wingdings" w:hAnsi="Wingdings" w:hint="default"/>
      </w:rPr>
    </w:lvl>
    <w:lvl w:ilvl="3" w:tplc="374473F0">
      <w:start w:val="1"/>
      <w:numFmt w:val="bullet"/>
      <w:lvlText w:val=""/>
      <w:lvlJc w:val="left"/>
      <w:pPr>
        <w:ind w:left="2880" w:hanging="360"/>
      </w:pPr>
      <w:rPr>
        <w:rFonts w:ascii="Symbol" w:hAnsi="Symbol" w:hint="default"/>
      </w:rPr>
    </w:lvl>
    <w:lvl w:ilvl="4" w:tplc="1D5EE108">
      <w:start w:val="1"/>
      <w:numFmt w:val="bullet"/>
      <w:lvlText w:val="o"/>
      <w:lvlJc w:val="left"/>
      <w:pPr>
        <w:ind w:left="3600" w:hanging="360"/>
      </w:pPr>
      <w:rPr>
        <w:rFonts w:ascii="Courier New" w:hAnsi="Courier New" w:hint="default"/>
      </w:rPr>
    </w:lvl>
    <w:lvl w:ilvl="5" w:tplc="8140F7C6">
      <w:start w:val="1"/>
      <w:numFmt w:val="bullet"/>
      <w:lvlText w:val=""/>
      <w:lvlJc w:val="left"/>
      <w:pPr>
        <w:ind w:left="4320" w:hanging="360"/>
      </w:pPr>
      <w:rPr>
        <w:rFonts w:ascii="Wingdings" w:hAnsi="Wingdings" w:hint="default"/>
      </w:rPr>
    </w:lvl>
    <w:lvl w:ilvl="6" w:tplc="2AB6FC82">
      <w:start w:val="1"/>
      <w:numFmt w:val="bullet"/>
      <w:lvlText w:val=""/>
      <w:lvlJc w:val="left"/>
      <w:pPr>
        <w:ind w:left="5040" w:hanging="360"/>
      </w:pPr>
      <w:rPr>
        <w:rFonts w:ascii="Symbol" w:hAnsi="Symbol" w:hint="default"/>
      </w:rPr>
    </w:lvl>
    <w:lvl w:ilvl="7" w:tplc="D0028242">
      <w:start w:val="1"/>
      <w:numFmt w:val="bullet"/>
      <w:lvlText w:val="o"/>
      <w:lvlJc w:val="left"/>
      <w:pPr>
        <w:ind w:left="5760" w:hanging="360"/>
      </w:pPr>
      <w:rPr>
        <w:rFonts w:ascii="Courier New" w:hAnsi="Courier New" w:hint="default"/>
      </w:rPr>
    </w:lvl>
    <w:lvl w:ilvl="8" w:tplc="8774D030">
      <w:start w:val="1"/>
      <w:numFmt w:val="bullet"/>
      <w:lvlText w:val=""/>
      <w:lvlJc w:val="left"/>
      <w:pPr>
        <w:ind w:left="6480" w:hanging="360"/>
      </w:pPr>
      <w:rPr>
        <w:rFonts w:ascii="Wingdings" w:hAnsi="Wingdings" w:hint="default"/>
      </w:rPr>
    </w:lvl>
  </w:abstractNum>
  <w:abstractNum w:abstractNumId="18" w15:restartNumberingAfterBreak="0">
    <w:nsid w:val="441C35B3"/>
    <w:multiLevelType w:val="hybridMultilevel"/>
    <w:tmpl w:val="A01270E4"/>
    <w:lvl w:ilvl="0" w:tplc="5786001E">
      <w:start w:val="1"/>
      <w:numFmt w:val="bullet"/>
      <w:lvlText w:val=""/>
      <w:lvlJc w:val="left"/>
      <w:pPr>
        <w:ind w:left="720" w:hanging="360"/>
      </w:pPr>
      <w:rPr>
        <w:rFonts w:ascii="Symbol" w:hAnsi="Symbol" w:hint="default"/>
      </w:rPr>
    </w:lvl>
    <w:lvl w:ilvl="1" w:tplc="DF52D5C8">
      <w:start w:val="1"/>
      <w:numFmt w:val="bullet"/>
      <w:lvlText w:val="o"/>
      <w:lvlJc w:val="left"/>
      <w:pPr>
        <w:ind w:left="1440" w:hanging="360"/>
      </w:pPr>
      <w:rPr>
        <w:rFonts w:ascii="Courier New" w:hAnsi="Courier New" w:hint="default"/>
      </w:rPr>
    </w:lvl>
    <w:lvl w:ilvl="2" w:tplc="FBA6D962">
      <w:start w:val="1"/>
      <w:numFmt w:val="bullet"/>
      <w:lvlText w:val=""/>
      <w:lvlJc w:val="left"/>
      <w:pPr>
        <w:ind w:left="2160" w:hanging="360"/>
      </w:pPr>
      <w:rPr>
        <w:rFonts w:ascii="Wingdings" w:hAnsi="Wingdings" w:hint="default"/>
      </w:rPr>
    </w:lvl>
    <w:lvl w:ilvl="3" w:tplc="30C435A2">
      <w:start w:val="1"/>
      <w:numFmt w:val="bullet"/>
      <w:lvlText w:val=""/>
      <w:lvlJc w:val="left"/>
      <w:pPr>
        <w:ind w:left="2880" w:hanging="360"/>
      </w:pPr>
      <w:rPr>
        <w:rFonts w:ascii="Symbol" w:hAnsi="Symbol" w:hint="default"/>
      </w:rPr>
    </w:lvl>
    <w:lvl w:ilvl="4" w:tplc="E6F85C22">
      <w:start w:val="1"/>
      <w:numFmt w:val="bullet"/>
      <w:lvlText w:val="o"/>
      <w:lvlJc w:val="left"/>
      <w:pPr>
        <w:ind w:left="3600" w:hanging="360"/>
      </w:pPr>
      <w:rPr>
        <w:rFonts w:ascii="Courier New" w:hAnsi="Courier New" w:hint="default"/>
      </w:rPr>
    </w:lvl>
    <w:lvl w:ilvl="5" w:tplc="0A30123C">
      <w:start w:val="1"/>
      <w:numFmt w:val="bullet"/>
      <w:lvlText w:val=""/>
      <w:lvlJc w:val="left"/>
      <w:pPr>
        <w:ind w:left="4320" w:hanging="360"/>
      </w:pPr>
      <w:rPr>
        <w:rFonts w:ascii="Wingdings" w:hAnsi="Wingdings" w:hint="default"/>
      </w:rPr>
    </w:lvl>
    <w:lvl w:ilvl="6" w:tplc="03A2C4C4">
      <w:start w:val="1"/>
      <w:numFmt w:val="bullet"/>
      <w:lvlText w:val=""/>
      <w:lvlJc w:val="left"/>
      <w:pPr>
        <w:ind w:left="5040" w:hanging="360"/>
      </w:pPr>
      <w:rPr>
        <w:rFonts w:ascii="Symbol" w:hAnsi="Symbol" w:hint="default"/>
      </w:rPr>
    </w:lvl>
    <w:lvl w:ilvl="7" w:tplc="185E12DE">
      <w:start w:val="1"/>
      <w:numFmt w:val="bullet"/>
      <w:lvlText w:val="o"/>
      <w:lvlJc w:val="left"/>
      <w:pPr>
        <w:ind w:left="5760" w:hanging="360"/>
      </w:pPr>
      <w:rPr>
        <w:rFonts w:ascii="Courier New" w:hAnsi="Courier New" w:hint="default"/>
      </w:rPr>
    </w:lvl>
    <w:lvl w:ilvl="8" w:tplc="4238C5C0">
      <w:start w:val="1"/>
      <w:numFmt w:val="bullet"/>
      <w:lvlText w:val=""/>
      <w:lvlJc w:val="left"/>
      <w:pPr>
        <w:ind w:left="6480" w:hanging="360"/>
      </w:pPr>
      <w:rPr>
        <w:rFonts w:ascii="Wingdings" w:hAnsi="Wingdings" w:hint="default"/>
      </w:rPr>
    </w:lvl>
  </w:abstractNum>
  <w:abstractNum w:abstractNumId="19" w15:restartNumberingAfterBreak="0">
    <w:nsid w:val="44B642B7"/>
    <w:multiLevelType w:val="hybridMultilevel"/>
    <w:tmpl w:val="3BE2E180"/>
    <w:lvl w:ilvl="0" w:tplc="6AAE149C">
      <w:start w:val="1"/>
      <w:numFmt w:val="bullet"/>
      <w:lvlText w:val=""/>
      <w:lvlJc w:val="left"/>
      <w:pPr>
        <w:ind w:left="720" w:hanging="360"/>
      </w:pPr>
      <w:rPr>
        <w:rFonts w:ascii="Symbol" w:hAnsi="Symbol" w:hint="default"/>
      </w:rPr>
    </w:lvl>
    <w:lvl w:ilvl="1" w:tplc="F7D40FF6">
      <w:start w:val="1"/>
      <w:numFmt w:val="bullet"/>
      <w:lvlText w:val="o"/>
      <w:lvlJc w:val="left"/>
      <w:pPr>
        <w:ind w:left="1440" w:hanging="360"/>
      </w:pPr>
      <w:rPr>
        <w:rFonts w:ascii="Courier New" w:hAnsi="Courier New" w:hint="default"/>
      </w:rPr>
    </w:lvl>
    <w:lvl w:ilvl="2" w:tplc="BF3E616C">
      <w:start w:val="1"/>
      <w:numFmt w:val="bullet"/>
      <w:lvlText w:val=""/>
      <w:lvlJc w:val="left"/>
      <w:pPr>
        <w:ind w:left="2160" w:hanging="360"/>
      </w:pPr>
      <w:rPr>
        <w:rFonts w:ascii="Wingdings" w:hAnsi="Wingdings" w:hint="default"/>
      </w:rPr>
    </w:lvl>
    <w:lvl w:ilvl="3" w:tplc="D9F2D60C">
      <w:start w:val="1"/>
      <w:numFmt w:val="bullet"/>
      <w:lvlText w:val=""/>
      <w:lvlJc w:val="left"/>
      <w:pPr>
        <w:ind w:left="2880" w:hanging="360"/>
      </w:pPr>
      <w:rPr>
        <w:rFonts w:ascii="Symbol" w:hAnsi="Symbol" w:hint="default"/>
      </w:rPr>
    </w:lvl>
    <w:lvl w:ilvl="4" w:tplc="2EF86E5E">
      <w:start w:val="1"/>
      <w:numFmt w:val="bullet"/>
      <w:lvlText w:val="o"/>
      <w:lvlJc w:val="left"/>
      <w:pPr>
        <w:ind w:left="3600" w:hanging="360"/>
      </w:pPr>
      <w:rPr>
        <w:rFonts w:ascii="Courier New" w:hAnsi="Courier New" w:hint="default"/>
      </w:rPr>
    </w:lvl>
    <w:lvl w:ilvl="5" w:tplc="AFA261F6">
      <w:start w:val="1"/>
      <w:numFmt w:val="bullet"/>
      <w:lvlText w:val=""/>
      <w:lvlJc w:val="left"/>
      <w:pPr>
        <w:ind w:left="4320" w:hanging="360"/>
      </w:pPr>
      <w:rPr>
        <w:rFonts w:ascii="Wingdings" w:hAnsi="Wingdings" w:hint="default"/>
      </w:rPr>
    </w:lvl>
    <w:lvl w:ilvl="6" w:tplc="AF06F926">
      <w:start w:val="1"/>
      <w:numFmt w:val="bullet"/>
      <w:lvlText w:val=""/>
      <w:lvlJc w:val="left"/>
      <w:pPr>
        <w:ind w:left="5040" w:hanging="360"/>
      </w:pPr>
      <w:rPr>
        <w:rFonts w:ascii="Symbol" w:hAnsi="Symbol" w:hint="default"/>
      </w:rPr>
    </w:lvl>
    <w:lvl w:ilvl="7" w:tplc="B1A81D1E">
      <w:start w:val="1"/>
      <w:numFmt w:val="bullet"/>
      <w:lvlText w:val="o"/>
      <w:lvlJc w:val="left"/>
      <w:pPr>
        <w:ind w:left="5760" w:hanging="360"/>
      </w:pPr>
      <w:rPr>
        <w:rFonts w:ascii="Courier New" w:hAnsi="Courier New" w:hint="default"/>
      </w:rPr>
    </w:lvl>
    <w:lvl w:ilvl="8" w:tplc="4C8AD888">
      <w:start w:val="1"/>
      <w:numFmt w:val="bullet"/>
      <w:lvlText w:val=""/>
      <w:lvlJc w:val="left"/>
      <w:pPr>
        <w:ind w:left="6480" w:hanging="360"/>
      </w:pPr>
      <w:rPr>
        <w:rFonts w:ascii="Wingdings" w:hAnsi="Wingdings" w:hint="default"/>
      </w:rPr>
    </w:lvl>
  </w:abstractNum>
  <w:abstractNum w:abstractNumId="20" w15:restartNumberingAfterBreak="0">
    <w:nsid w:val="473F77B9"/>
    <w:multiLevelType w:val="hybridMultilevel"/>
    <w:tmpl w:val="3CE2F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F95437"/>
    <w:multiLevelType w:val="hybridMultilevel"/>
    <w:tmpl w:val="F68846AE"/>
    <w:lvl w:ilvl="0" w:tplc="13FE3BB6">
      <w:start w:val="1"/>
      <w:numFmt w:val="bullet"/>
      <w:lvlText w:val=""/>
      <w:lvlJc w:val="left"/>
      <w:pPr>
        <w:ind w:left="720" w:hanging="360"/>
      </w:pPr>
      <w:rPr>
        <w:rFonts w:ascii="Symbol" w:hAnsi="Symbol" w:hint="default"/>
      </w:rPr>
    </w:lvl>
    <w:lvl w:ilvl="1" w:tplc="3C608852">
      <w:start w:val="1"/>
      <w:numFmt w:val="bullet"/>
      <w:lvlText w:val="o"/>
      <w:lvlJc w:val="left"/>
      <w:pPr>
        <w:ind w:left="1440" w:hanging="360"/>
      </w:pPr>
      <w:rPr>
        <w:rFonts w:ascii="Courier New" w:hAnsi="Courier New" w:hint="default"/>
      </w:rPr>
    </w:lvl>
    <w:lvl w:ilvl="2" w:tplc="424A8476">
      <w:start w:val="1"/>
      <w:numFmt w:val="bullet"/>
      <w:lvlText w:val=""/>
      <w:lvlJc w:val="left"/>
      <w:pPr>
        <w:ind w:left="2160" w:hanging="360"/>
      </w:pPr>
      <w:rPr>
        <w:rFonts w:ascii="Wingdings" w:hAnsi="Wingdings" w:hint="default"/>
      </w:rPr>
    </w:lvl>
    <w:lvl w:ilvl="3" w:tplc="4B206BE4">
      <w:start w:val="1"/>
      <w:numFmt w:val="bullet"/>
      <w:lvlText w:val=""/>
      <w:lvlJc w:val="left"/>
      <w:pPr>
        <w:ind w:left="2880" w:hanging="360"/>
      </w:pPr>
      <w:rPr>
        <w:rFonts w:ascii="Symbol" w:hAnsi="Symbol" w:hint="default"/>
      </w:rPr>
    </w:lvl>
    <w:lvl w:ilvl="4" w:tplc="84D68D70">
      <w:start w:val="1"/>
      <w:numFmt w:val="bullet"/>
      <w:lvlText w:val="o"/>
      <w:lvlJc w:val="left"/>
      <w:pPr>
        <w:ind w:left="3600" w:hanging="360"/>
      </w:pPr>
      <w:rPr>
        <w:rFonts w:ascii="Courier New" w:hAnsi="Courier New" w:hint="default"/>
      </w:rPr>
    </w:lvl>
    <w:lvl w:ilvl="5" w:tplc="7138EC8C">
      <w:start w:val="1"/>
      <w:numFmt w:val="bullet"/>
      <w:lvlText w:val=""/>
      <w:lvlJc w:val="left"/>
      <w:pPr>
        <w:ind w:left="4320" w:hanging="360"/>
      </w:pPr>
      <w:rPr>
        <w:rFonts w:ascii="Wingdings" w:hAnsi="Wingdings" w:hint="default"/>
      </w:rPr>
    </w:lvl>
    <w:lvl w:ilvl="6" w:tplc="4E2420FC">
      <w:start w:val="1"/>
      <w:numFmt w:val="bullet"/>
      <w:lvlText w:val=""/>
      <w:lvlJc w:val="left"/>
      <w:pPr>
        <w:ind w:left="5040" w:hanging="360"/>
      </w:pPr>
      <w:rPr>
        <w:rFonts w:ascii="Symbol" w:hAnsi="Symbol" w:hint="default"/>
      </w:rPr>
    </w:lvl>
    <w:lvl w:ilvl="7" w:tplc="CA20CFA8">
      <w:start w:val="1"/>
      <w:numFmt w:val="bullet"/>
      <w:lvlText w:val="o"/>
      <w:lvlJc w:val="left"/>
      <w:pPr>
        <w:ind w:left="5760" w:hanging="360"/>
      </w:pPr>
      <w:rPr>
        <w:rFonts w:ascii="Courier New" w:hAnsi="Courier New" w:hint="default"/>
      </w:rPr>
    </w:lvl>
    <w:lvl w:ilvl="8" w:tplc="F6B418BC">
      <w:start w:val="1"/>
      <w:numFmt w:val="bullet"/>
      <w:lvlText w:val=""/>
      <w:lvlJc w:val="left"/>
      <w:pPr>
        <w:ind w:left="6480" w:hanging="360"/>
      </w:pPr>
      <w:rPr>
        <w:rFonts w:ascii="Wingdings" w:hAnsi="Wingdings" w:hint="default"/>
      </w:rPr>
    </w:lvl>
  </w:abstractNum>
  <w:abstractNum w:abstractNumId="22" w15:restartNumberingAfterBreak="0">
    <w:nsid w:val="48BC2B75"/>
    <w:multiLevelType w:val="hybridMultilevel"/>
    <w:tmpl w:val="D42E990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5F4DCD"/>
    <w:multiLevelType w:val="hybridMultilevel"/>
    <w:tmpl w:val="FAE83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1451B6"/>
    <w:multiLevelType w:val="hybridMultilevel"/>
    <w:tmpl w:val="F314F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553E0E"/>
    <w:multiLevelType w:val="hybridMultilevel"/>
    <w:tmpl w:val="C4A8010E"/>
    <w:lvl w:ilvl="0" w:tplc="B308C954">
      <w:start w:val="1"/>
      <w:numFmt w:val="bullet"/>
      <w:lvlText w:val=""/>
      <w:lvlJc w:val="left"/>
      <w:pPr>
        <w:ind w:left="720" w:hanging="360"/>
      </w:pPr>
      <w:rPr>
        <w:rFonts w:ascii="Symbol" w:hAnsi="Symbol" w:hint="default"/>
      </w:rPr>
    </w:lvl>
    <w:lvl w:ilvl="1" w:tplc="1ED68376">
      <w:start w:val="1"/>
      <w:numFmt w:val="bullet"/>
      <w:lvlText w:val="o"/>
      <w:lvlJc w:val="left"/>
      <w:pPr>
        <w:ind w:left="1440" w:hanging="360"/>
      </w:pPr>
      <w:rPr>
        <w:rFonts w:ascii="Courier New" w:hAnsi="Courier New" w:hint="default"/>
      </w:rPr>
    </w:lvl>
    <w:lvl w:ilvl="2" w:tplc="C4C682C2">
      <w:start w:val="1"/>
      <w:numFmt w:val="bullet"/>
      <w:lvlText w:val=""/>
      <w:lvlJc w:val="left"/>
      <w:pPr>
        <w:ind w:left="2160" w:hanging="360"/>
      </w:pPr>
      <w:rPr>
        <w:rFonts w:ascii="Wingdings" w:hAnsi="Wingdings" w:hint="default"/>
      </w:rPr>
    </w:lvl>
    <w:lvl w:ilvl="3" w:tplc="EB6AC0B0">
      <w:start w:val="1"/>
      <w:numFmt w:val="bullet"/>
      <w:lvlText w:val=""/>
      <w:lvlJc w:val="left"/>
      <w:pPr>
        <w:ind w:left="2880" w:hanging="360"/>
      </w:pPr>
      <w:rPr>
        <w:rFonts w:ascii="Symbol" w:hAnsi="Symbol" w:hint="default"/>
      </w:rPr>
    </w:lvl>
    <w:lvl w:ilvl="4" w:tplc="BCA81FE4">
      <w:start w:val="1"/>
      <w:numFmt w:val="bullet"/>
      <w:lvlText w:val="o"/>
      <w:lvlJc w:val="left"/>
      <w:pPr>
        <w:ind w:left="3600" w:hanging="360"/>
      </w:pPr>
      <w:rPr>
        <w:rFonts w:ascii="Courier New" w:hAnsi="Courier New" w:hint="default"/>
      </w:rPr>
    </w:lvl>
    <w:lvl w:ilvl="5" w:tplc="ADBC7328">
      <w:start w:val="1"/>
      <w:numFmt w:val="bullet"/>
      <w:lvlText w:val=""/>
      <w:lvlJc w:val="left"/>
      <w:pPr>
        <w:ind w:left="4320" w:hanging="360"/>
      </w:pPr>
      <w:rPr>
        <w:rFonts w:ascii="Wingdings" w:hAnsi="Wingdings" w:hint="default"/>
      </w:rPr>
    </w:lvl>
    <w:lvl w:ilvl="6" w:tplc="4726F4EA">
      <w:start w:val="1"/>
      <w:numFmt w:val="bullet"/>
      <w:lvlText w:val=""/>
      <w:lvlJc w:val="left"/>
      <w:pPr>
        <w:ind w:left="5040" w:hanging="360"/>
      </w:pPr>
      <w:rPr>
        <w:rFonts w:ascii="Symbol" w:hAnsi="Symbol" w:hint="default"/>
      </w:rPr>
    </w:lvl>
    <w:lvl w:ilvl="7" w:tplc="43E2A910">
      <w:start w:val="1"/>
      <w:numFmt w:val="bullet"/>
      <w:lvlText w:val="o"/>
      <w:lvlJc w:val="left"/>
      <w:pPr>
        <w:ind w:left="5760" w:hanging="360"/>
      </w:pPr>
      <w:rPr>
        <w:rFonts w:ascii="Courier New" w:hAnsi="Courier New" w:hint="default"/>
      </w:rPr>
    </w:lvl>
    <w:lvl w:ilvl="8" w:tplc="4C9C9110">
      <w:start w:val="1"/>
      <w:numFmt w:val="bullet"/>
      <w:lvlText w:val=""/>
      <w:lvlJc w:val="left"/>
      <w:pPr>
        <w:ind w:left="6480" w:hanging="360"/>
      </w:pPr>
      <w:rPr>
        <w:rFonts w:ascii="Wingdings" w:hAnsi="Wingdings" w:hint="default"/>
      </w:rPr>
    </w:lvl>
  </w:abstractNum>
  <w:abstractNum w:abstractNumId="26" w15:restartNumberingAfterBreak="0">
    <w:nsid w:val="57F75723"/>
    <w:multiLevelType w:val="hybridMultilevel"/>
    <w:tmpl w:val="57245FC8"/>
    <w:lvl w:ilvl="0" w:tplc="F20418DA">
      <w:start w:val="1"/>
      <w:numFmt w:val="bullet"/>
      <w:lvlText w:val=""/>
      <w:lvlJc w:val="left"/>
      <w:pPr>
        <w:ind w:left="720" w:hanging="360"/>
      </w:pPr>
      <w:rPr>
        <w:rFonts w:ascii="Symbol" w:hAnsi="Symbol" w:hint="default"/>
      </w:rPr>
    </w:lvl>
    <w:lvl w:ilvl="1" w:tplc="D5549304">
      <w:start w:val="1"/>
      <w:numFmt w:val="bullet"/>
      <w:lvlText w:val="o"/>
      <w:lvlJc w:val="left"/>
      <w:pPr>
        <w:ind w:left="1440" w:hanging="360"/>
      </w:pPr>
      <w:rPr>
        <w:rFonts w:ascii="Courier New" w:hAnsi="Courier New" w:hint="default"/>
      </w:rPr>
    </w:lvl>
    <w:lvl w:ilvl="2" w:tplc="85DCCC8C">
      <w:start w:val="1"/>
      <w:numFmt w:val="bullet"/>
      <w:lvlText w:val=""/>
      <w:lvlJc w:val="left"/>
      <w:pPr>
        <w:ind w:left="2160" w:hanging="360"/>
      </w:pPr>
      <w:rPr>
        <w:rFonts w:ascii="Wingdings" w:hAnsi="Wingdings" w:hint="default"/>
      </w:rPr>
    </w:lvl>
    <w:lvl w:ilvl="3" w:tplc="AFF4A356">
      <w:start w:val="1"/>
      <w:numFmt w:val="bullet"/>
      <w:lvlText w:val=""/>
      <w:lvlJc w:val="left"/>
      <w:pPr>
        <w:ind w:left="2880" w:hanging="360"/>
      </w:pPr>
      <w:rPr>
        <w:rFonts w:ascii="Symbol" w:hAnsi="Symbol" w:hint="default"/>
      </w:rPr>
    </w:lvl>
    <w:lvl w:ilvl="4" w:tplc="CCAA30C2">
      <w:start w:val="1"/>
      <w:numFmt w:val="bullet"/>
      <w:lvlText w:val="o"/>
      <w:lvlJc w:val="left"/>
      <w:pPr>
        <w:ind w:left="3600" w:hanging="360"/>
      </w:pPr>
      <w:rPr>
        <w:rFonts w:ascii="Courier New" w:hAnsi="Courier New" w:hint="default"/>
      </w:rPr>
    </w:lvl>
    <w:lvl w:ilvl="5" w:tplc="0B66AFA6">
      <w:start w:val="1"/>
      <w:numFmt w:val="bullet"/>
      <w:lvlText w:val=""/>
      <w:lvlJc w:val="left"/>
      <w:pPr>
        <w:ind w:left="4320" w:hanging="360"/>
      </w:pPr>
      <w:rPr>
        <w:rFonts w:ascii="Wingdings" w:hAnsi="Wingdings" w:hint="default"/>
      </w:rPr>
    </w:lvl>
    <w:lvl w:ilvl="6" w:tplc="1A6AC550">
      <w:start w:val="1"/>
      <w:numFmt w:val="bullet"/>
      <w:lvlText w:val=""/>
      <w:lvlJc w:val="left"/>
      <w:pPr>
        <w:ind w:left="5040" w:hanging="360"/>
      </w:pPr>
      <w:rPr>
        <w:rFonts w:ascii="Symbol" w:hAnsi="Symbol" w:hint="default"/>
      </w:rPr>
    </w:lvl>
    <w:lvl w:ilvl="7" w:tplc="4BF209EA">
      <w:start w:val="1"/>
      <w:numFmt w:val="bullet"/>
      <w:lvlText w:val="o"/>
      <w:lvlJc w:val="left"/>
      <w:pPr>
        <w:ind w:left="5760" w:hanging="360"/>
      </w:pPr>
      <w:rPr>
        <w:rFonts w:ascii="Courier New" w:hAnsi="Courier New" w:hint="default"/>
      </w:rPr>
    </w:lvl>
    <w:lvl w:ilvl="8" w:tplc="C5362D1A">
      <w:start w:val="1"/>
      <w:numFmt w:val="bullet"/>
      <w:lvlText w:val=""/>
      <w:lvlJc w:val="left"/>
      <w:pPr>
        <w:ind w:left="6480" w:hanging="360"/>
      </w:pPr>
      <w:rPr>
        <w:rFonts w:ascii="Wingdings" w:hAnsi="Wingdings" w:hint="default"/>
      </w:rPr>
    </w:lvl>
  </w:abstractNum>
  <w:abstractNum w:abstractNumId="27" w15:restartNumberingAfterBreak="0">
    <w:nsid w:val="5B016FE6"/>
    <w:multiLevelType w:val="hybridMultilevel"/>
    <w:tmpl w:val="4AD8D41C"/>
    <w:lvl w:ilvl="0" w:tplc="E31400A0">
      <w:start w:val="1"/>
      <w:numFmt w:val="bullet"/>
      <w:lvlText w:val=""/>
      <w:lvlJc w:val="left"/>
      <w:pPr>
        <w:ind w:left="720" w:hanging="360"/>
      </w:pPr>
      <w:rPr>
        <w:rFonts w:ascii="Symbol" w:hAnsi="Symbol" w:hint="default"/>
      </w:rPr>
    </w:lvl>
    <w:lvl w:ilvl="1" w:tplc="60AE6F66">
      <w:start w:val="1"/>
      <w:numFmt w:val="bullet"/>
      <w:lvlText w:val="o"/>
      <w:lvlJc w:val="left"/>
      <w:pPr>
        <w:ind w:left="1440" w:hanging="360"/>
      </w:pPr>
      <w:rPr>
        <w:rFonts w:ascii="Courier New" w:hAnsi="Courier New" w:hint="default"/>
      </w:rPr>
    </w:lvl>
    <w:lvl w:ilvl="2" w:tplc="2B642852">
      <w:start w:val="1"/>
      <w:numFmt w:val="bullet"/>
      <w:lvlText w:val=""/>
      <w:lvlJc w:val="left"/>
      <w:pPr>
        <w:ind w:left="2160" w:hanging="360"/>
      </w:pPr>
      <w:rPr>
        <w:rFonts w:ascii="Wingdings" w:hAnsi="Wingdings" w:hint="default"/>
      </w:rPr>
    </w:lvl>
    <w:lvl w:ilvl="3" w:tplc="484E496C">
      <w:start w:val="1"/>
      <w:numFmt w:val="bullet"/>
      <w:lvlText w:val=""/>
      <w:lvlJc w:val="left"/>
      <w:pPr>
        <w:ind w:left="2880" w:hanging="360"/>
      </w:pPr>
      <w:rPr>
        <w:rFonts w:ascii="Symbol" w:hAnsi="Symbol" w:hint="default"/>
      </w:rPr>
    </w:lvl>
    <w:lvl w:ilvl="4" w:tplc="2062D2FA">
      <w:start w:val="1"/>
      <w:numFmt w:val="bullet"/>
      <w:lvlText w:val="o"/>
      <w:lvlJc w:val="left"/>
      <w:pPr>
        <w:ind w:left="3600" w:hanging="360"/>
      </w:pPr>
      <w:rPr>
        <w:rFonts w:ascii="Courier New" w:hAnsi="Courier New" w:hint="default"/>
      </w:rPr>
    </w:lvl>
    <w:lvl w:ilvl="5" w:tplc="654EDF2A">
      <w:start w:val="1"/>
      <w:numFmt w:val="bullet"/>
      <w:lvlText w:val=""/>
      <w:lvlJc w:val="left"/>
      <w:pPr>
        <w:ind w:left="4320" w:hanging="360"/>
      </w:pPr>
      <w:rPr>
        <w:rFonts w:ascii="Wingdings" w:hAnsi="Wingdings" w:hint="default"/>
      </w:rPr>
    </w:lvl>
    <w:lvl w:ilvl="6" w:tplc="DD745D90">
      <w:start w:val="1"/>
      <w:numFmt w:val="bullet"/>
      <w:lvlText w:val=""/>
      <w:lvlJc w:val="left"/>
      <w:pPr>
        <w:ind w:left="5040" w:hanging="360"/>
      </w:pPr>
      <w:rPr>
        <w:rFonts w:ascii="Symbol" w:hAnsi="Symbol" w:hint="default"/>
      </w:rPr>
    </w:lvl>
    <w:lvl w:ilvl="7" w:tplc="E52E9950">
      <w:start w:val="1"/>
      <w:numFmt w:val="bullet"/>
      <w:lvlText w:val="o"/>
      <w:lvlJc w:val="left"/>
      <w:pPr>
        <w:ind w:left="5760" w:hanging="360"/>
      </w:pPr>
      <w:rPr>
        <w:rFonts w:ascii="Courier New" w:hAnsi="Courier New" w:hint="default"/>
      </w:rPr>
    </w:lvl>
    <w:lvl w:ilvl="8" w:tplc="1CBCD83A">
      <w:start w:val="1"/>
      <w:numFmt w:val="bullet"/>
      <w:lvlText w:val=""/>
      <w:lvlJc w:val="left"/>
      <w:pPr>
        <w:ind w:left="6480" w:hanging="360"/>
      </w:pPr>
      <w:rPr>
        <w:rFonts w:ascii="Wingdings" w:hAnsi="Wingdings" w:hint="default"/>
      </w:rPr>
    </w:lvl>
  </w:abstractNum>
  <w:abstractNum w:abstractNumId="28" w15:restartNumberingAfterBreak="0">
    <w:nsid w:val="602817A4"/>
    <w:multiLevelType w:val="hybridMultilevel"/>
    <w:tmpl w:val="342CFBFE"/>
    <w:lvl w:ilvl="0" w:tplc="4E4071AA">
      <w:start w:val="1"/>
      <w:numFmt w:val="decimal"/>
      <w:lvlText w:val="%1."/>
      <w:lvlJc w:val="left"/>
      <w:pPr>
        <w:tabs>
          <w:tab w:val="num" w:pos="720"/>
        </w:tabs>
        <w:ind w:left="720" w:hanging="360"/>
      </w:pPr>
    </w:lvl>
    <w:lvl w:ilvl="1" w:tplc="F8CE8DC4">
      <w:start w:val="1"/>
      <w:numFmt w:val="decimal"/>
      <w:lvlText w:val="%2."/>
      <w:lvlJc w:val="left"/>
      <w:pPr>
        <w:tabs>
          <w:tab w:val="num" w:pos="1440"/>
        </w:tabs>
        <w:ind w:left="1440" w:hanging="360"/>
      </w:pPr>
    </w:lvl>
    <w:lvl w:ilvl="2" w:tplc="379A627C">
      <w:start w:val="1"/>
      <w:numFmt w:val="decimal"/>
      <w:lvlText w:val="%3."/>
      <w:lvlJc w:val="left"/>
      <w:pPr>
        <w:tabs>
          <w:tab w:val="num" w:pos="2160"/>
        </w:tabs>
        <w:ind w:left="2160" w:hanging="360"/>
      </w:pPr>
    </w:lvl>
    <w:lvl w:ilvl="3" w:tplc="B0C4D0F8">
      <w:start w:val="1"/>
      <w:numFmt w:val="decimal"/>
      <w:lvlText w:val="%4."/>
      <w:lvlJc w:val="left"/>
      <w:pPr>
        <w:tabs>
          <w:tab w:val="num" w:pos="2880"/>
        </w:tabs>
        <w:ind w:left="2880" w:hanging="360"/>
      </w:pPr>
    </w:lvl>
    <w:lvl w:ilvl="4" w:tplc="769A5DB8">
      <w:start w:val="1"/>
      <w:numFmt w:val="decimal"/>
      <w:lvlText w:val="%5."/>
      <w:lvlJc w:val="left"/>
      <w:pPr>
        <w:tabs>
          <w:tab w:val="num" w:pos="3600"/>
        </w:tabs>
        <w:ind w:left="3600" w:hanging="360"/>
      </w:pPr>
    </w:lvl>
    <w:lvl w:ilvl="5" w:tplc="D59A27F0">
      <w:start w:val="1"/>
      <w:numFmt w:val="decimal"/>
      <w:lvlText w:val="%6."/>
      <w:lvlJc w:val="left"/>
      <w:pPr>
        <w:tabs>
          <w:tab w:val="num" w:pos="4320"/>
        </w:tabs>
        <w:ind w:left="4320" w:hanging="360"/>
      </w:pPr>
    </w:lvl>
    <w:lvl w:ilvl="6" w:tplc="9FEEF91A">
      <w:start w:val="1"/>
      <w:numFmt w:val="decimal"/>
      <w:lvlText w:val="%7."/>
      <w:lvlJc w:val="left"/>
      <w:pPr>
        <w:tabs>
          <w:tab w:val="num" w:pos="5040"/>
        </w:tabs>
        <w:ind w:left="5040" w:hanging="360"/>
      </w:pPr>
    </w:lvl>
    <w:lvl w:ilvl="7" w:tplc="F5288652">
      <w:start w:val="1"/>
      <w:numFmt w:val="decimal"/>
      <w:lvlText w:val="%8."/>
      <w:lvlJc w:val="left"/>
      <w:pPr>
        <w:tabs>
          <w:tab w:val="num" w:pos="5760"/>
        </w:tabs>
        <w:ind w:left="5760" w:hanging="360"/>
      </w:pPr>
    </w:lvl>
    <w:lvl w:ilvl="8" w:tplc="8870A010">
      <w:start w:val="1"/>
      <w:numFmt w:val="decimal"/>
      <w:lvlText w:val="%9."/>
      <w:lvlJc w:val="left"/>
      <w:pPr>
        <w:tabs>
          <w:tab w:val="num" w:pos="6480"/>
        </w:tabs>
        <w:ind w:left="6480" w:hanging="360"/>
      </w:pPr>
    </w:lvl>
  </w:abstractNum>
  <w:abstractNum w:abstractNumId="29" w15:restartNumberingAfterBreak="0">
    <w:nsid w:val="628A0A20"/>
    <w:multiLevelType w:val="hybridMultilevel"/>
    <w:tmpl w:val="3BA0F2CE"/>
    <w:lvl w:ilvl="0" w:tplc="68308978">
      <w:start w:val="1"/>
      <w:numFmt w:val="bullet"/>
      <w:lvlText w:val=""/>
      <w:lvlJc w:val="left"/>
      <w:pPr>
        <w:ind w:left="720" w:hanging="360"/>
      </w:pPr>
      <w:rPr>
        <w:rFonts w:ascii="Symbol" w:hAnsi="Symbol" w:hint="default"/>
      </w:rPr>
    </w:lvl>
    <w:lvl w:ilvl="1" w:tplc="2ECA64CC">
      <w:start w:val="1"/>
      <w:numFmt w:val="bullet"/>
      <w:lvlText w:val="o"/>
      <w:lvlJc w:val="left"/>
      <w:pPr>
        <w:ind w:left="1440" w:hanging="360"/>
      </w:pPr>
      <w:rPr>
        <w:rFonts w:ascii="Courier New" w:hAnsi="Courier New" w:hint="default"/>
      </w:rPr>
    </w:lvl>
    <w:lvl w:ilvl="2" w:tplc="50ECF770">
      <w:start w:val="1"/>
      <w:numFmt w:val="bullet"/>
      <w:lvlText w:val=""/>
      <w:lvlJc w:val="left"/>
      <w:pPr>
        <w:ind w:left="2160" w:hanging="360"/>
      </w:pPr>
      <w:rPr>
        <w:rFonts w:ascii="Wingdings" w:hAnsi="Wingdings" w:hint="default"/>
      </w:rPr>
    </w:lvl>
    <w:lvl w:ilvl="3" w:tplc="0BA060C8">
      <w:start w:val="1"/>
      <w:numFmt w:val="bullet"/>
      <w:lvlText w:val=""/>
      <w:lvlJc w:val="left"/>
      <w:pPr>
        <w:ind w:left="2880" w:hanging="360"/>
      </w:pPr>
      <w:rPr>
        <w:rFonts w:ascii="Symbol" w:hAnsi="Symbol" w:hint="default"/>
      </w:rPr>
    </w:lvl>
    <w:lvl w:ilvl="4" w:tplc="6100D4DE">
      <w:start w:val="1"/>
      <w:numFmt w:val="bullet"/>
      <w:lvlText w:val="o"/>
      <w:lvlJc w:val="left"/>
      <w:pPr>
        <w:ind w:left="3600" w:hanging="360"/>
      </w:pPr>
      <w:rPr>
        <w:rFonts w:ascii="Courier New" w:hAnsi="Courier New" w:hint="default"/>
      </w:rPr>
    </w:lvl>
    <w:lvl w:ilvl="5" w:tplc="CA604C00">
      <w:start w:val="1"/>
      <w:numFmt w:val="bullet"/>
      <w:lvlText w:val=""/>
      <w:lvlJc w:val="left"/>
      <w:pPr>
        <w:ind w:left="4320" w:hanging="360"/>
      </w:pPr>
      <w:rPr>
        <w:rFonts w:ascii="Wingdings" w:hAnsi="Wingdings" w:hint="default"/>
      </w:rPr>
    </w:lvl>
    <w:lvl w:ilvl="6" w:tplc="21285AD4">
      <w:start w:val="1"/>
      <w:numFmt w:val="bullet"/>
      <w:lvlText w:val=""/>
      <w:lvlJc w:val="left"/>
      <w:pPr>
        <w:ind w:left="5040" w:hanging="360"/>
      </w:pPr>
      <w:rPr>
        <w:rFonts w:ascii="Symbol" w:hAnsi="Symbol" w:hint="default"/>
      </w:rPr>
    </w:lvl>
    <w:lvl w:ilvl="7" w:tplc="F71A4B8C">
      <w:start w:val="1"/>
      <w:numFmt w:val="bullet"/>
      <w:lvlText w:val="o"/>
      <w:lvlJc w:val="left"/>
      <w:pPr>
        <w:ind w:left="5760" w:hanging="360"/>
      </w:pPr>
      <w:rPr>
        <w:rFonts w:ascii="Courier New" w:hAnsi="Courier New" w:hint="default"/>
      </w:rPr>
    </w:lvl>
    <w:lvl w:ilvl="8" w:tplc="CA7EF25E">
      <w:start w:val="1"/>
      <w:numFmt w:val="bullet"/>
      <w:lvlText w:val=""/>
      <w:lvlJc w:val="left"/>
      <w:pPr>
        <w:ind w:left="6480" w:hanging="360"/>
      </w:pPr>
      <w:rPr>
        <w:rFonts w:ascii="Wingdings" w:hAnsi="Wingdings" w:hint="default"/>
      </w:rPr>
    </w:lvl>
  </w:abstractNum>
  <w:abstractNum w:abstractNumId="30" w15:restartNumberingAfterBreak="0">
    <w:nsid w:val="668D0C19"/>
    <w:multiLevelType w:val="hybridMultilevel"/>
    <w:tmpl w:val="7A744DB6"/>
    <w:lvl w:ilvl="0" w:tplc="61EC1D80">
      <w:start w:val="1"/>
      <w:numFmt w:val="bullet"/>
      <w:lvlText w:val="o"/>
      <w:lvlJc w:val="left"/>
      <w:pPr>
        <w:tabs>
          <w:tab w:val="num" w:pos="720"/>
        </w:tabs>
        <w:ind w:left="720" w:hanging="360"/>
      </w:pPr>
      <w:rPr>
        <w:rFonts w:ascii="Courier New" w:hAnsi="Courier New" w:cs="Times New Roman" w:hint="default"/>
        <w:sz w:val="20"/>
      </w:rPr>
    </w:lvl>
    <w:lvl w:ilvl="1" w:tplc="2A600F0A">
      <w:start w:val="1"/>
      <w:numFmt w:val="bullet"/>
      <w:lvlText w:val="o"/>
      <w:lvlJc w:val="left"/>
      <w:pPr>
        <w:tabs>
          <w:tab w:val="num" w:pos="1440"/>
        </w:tabs>
        <w:ind w:left="1440" w:hanging="360"/>
      </w:pPr>
      <w:rPr>
        <w:rFonts w:ascii="Courier New" w:hAnsi="Courier New" w:cs="Times New Roman" w:hint="default"/>
        <w:sz w:val="20"/>
      </w:rPr>
    </w:lvl>
    <w:lvl w:ilvl="2" w:tplc="5C72F440">
      <w:start w:val="1"/>
      <w:numFmt w:val="bullet"/>
      <w:lvlText w:val="o"/>
      <w:lvlJc w:val="left"/>
      <w:pPr>
        <w:tabs>
          <w:tab w:val="num" w:pos="2160"/>
        </w:tabs>
        <w:ind w:left="2160" w:hanging="360"/>
      </w:pPr>
      <w:rPr>
        <w:rFonts w:ascii="Courier New" w:hAnsi="Courier New" w:cs="Times New Roman" w:hint="default"/>
        <w:sz w:val="20"/>
      </w:rPr>
    </w:lvl>
    <w:lvl w:ilvl="3" w:tplc="DB7CCA5A">
      <w:start w:val="1"/>
      <w:numFmt w:val="bullet"/>
      <w:lvlText w:val="o"/>
      <w:lvlJc w:val="left"/>
      <w:pPr>
        <w:tabs>
          <w:tab w:val="num" w:pos="2880"/>
        </w:tabs>
        <w:ind w:left="2880" w:hanging="360"/>
      </w:pPr>
      <w:rPr>
        <w:rFonts w:ascii="Courier New" w:hAnsi="Courier New" w:cs="Times New Roman" w:hint="default"/>
        <w:sz w:val="20"/>
      </w:rPr>
    </w:lvl>
    <w:lvl w:ilvl="4" w:tplc="96A6C9E6">
      <w:start w:val="1"/>
      <w:numFmt w:val="bullet"/>
      <w:lvlText w:val="o"/>
      <w:lvlJc w:val="left"/>
      <w:pPr>
        <w:tabs>
          <w:tab w:val="num" w:pos="3600"/>
        </w:tabs>
        <w:ind w:left="3600" w:hanging="360"/>
      </w:pPr>
      <w:rPr>
        <w:rFonts w:ascii="Courier New" w:hAnsi="Courier New" w:cs="Times New Roman" w:hint="default"/>
        <w:sz w:val="20"/>
      </w:rPr>
    </w:lvl>
    <w:lvl w:ilvl="5" w:tplc="F708754E">
      <w:start w:val="1"/>
      <w:numFmt w:val="bullet"/>
      <w:lvlText w:val="o"/>
      <w:lvlJc w:val="left"/>
      <w:pPr>
        <w:tabs>
          <w:tab w:val="num" w:pos="4320"/>
        </w:tabs>
        <w:ind w:left="4320" w:hanging="360"/>
      </w:pPr>
      <w:rPr>
        <w:rFonts w:ascii="Courier New" w:hAnsi="Courier New" w:cs="Times New Roman" w:hint="default"/>
        <w:sz w:val="20"/>
      </w:rPr>
    </w:lvl>
    <w:lvl w:ilvl="6" w:tplc="AA68DC7C">
      <w:start w:val="1"/>
      <w:numFmt w:val="bullet"/>
      <w:lvlText w:val="o"/>
      <w:lvlJc w:val="left"/>
      <w:pPr>
        <w:tabs>
          <w:tab w:val="num" w:pos="5040"/>
        </w:tabs>
        <w:ind w:left="5040" w:hanging="360"/>
      </w:pPr>
      <w:rPr>
        <w:rFonts w:ascii="Courier New" w:hAnsi="Courier New" w:cs="Times New Roman" w:hint="default"/>
        <w:sz w:val="20"/>
      </w:rPr>
    </w:lvl>
    <w:lvl w:ilvl="7" w:tplc="0C848670">
      <w:start w:val="1"/>
      <w:numFmt w:val="bullet"/>
      <w:lvlText w:val="o"/>
      <w:lvlJc w:val="left"/>
      <w:pPr>
        <w:tabs>
          <w:tab w:val="num" w:pos="5760"/>
        </w:tabs>
        <w:ind w:left="5760" w:hanging="360"/>
      </w:pPr>
      <w:rPr>
        <w:rFonts w:ascii="Courier New" w:hAnsi="Courier New" w:cs="Times New Roman" w:hint="default"/>
        <w:sz w:val="20"/>
      </w:rPr>
    </w:lvl>
    <w:lvl w:ilvl="8" w:tplc="F2E4B6D2">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66E523EA"/>
    <w:multiLevelType w:val="hybridMultilevel"/>
    <w:tmpl w:val="20ACE44A"/>
    <w:lvl w:ilvl="0" w:tplc="6B5E8B7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64F64"/>
    <w:multiLevelType w:val="hybridMultilevel"/>
    <w:tmpl w:val="EA38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73848"/>
    <w:multiLevelType w:val="hybridMultilevel"/>
    <w:tmpl w:val="E29293BC"/>
    <w:lvl w:ilvl="0" w:tplc="5AEA34FE">
      <w:start w:val="3"/>
      <w:numFmt w:val="decimal"/>
      <w:lvlText w:val="%1."/>
      <w:lvlJc w:val="left"/>
      <w:pPr>
        <w:tabs>
          <w:tab w:val="num" w:pos="720"/>
        </w:tabs>
        <w:ind w:left="720" w:hanging="360"/>
      </w:pPr>
    </w:lvl>
    <w:lvl w:ilvl="1" w:tplc="711CA690" w:tentative="1">
      <w:start w:val="1"/>
      <w:numFmt w:val="decimal"/>
      <w:lvlText w:val="%2."/>
      <w:lvlJc w:val="left"/>
      <w:pPr>
        <w:tabs>
          <w:tab w:val="num" w:pos="1440"/>
        </w:tabs>
        <w:ind w:left="1440" w:hanging="360"/>
      </w:pPr>
    </w:lvl>
    <w:lvl w:ilvl="2" w:tplc="590A55E2" w:tentative="1">
      <w:start w:val="1"/>
      <w:numFmt w:val="decimal"/>
      <w:lvlText w:val="%3."/>
      <w:lvlJc w:val="left"/>
      <w:pPr>
        <w:tabs>
          <w:tab w:val="num" w:pos="2160"/>
        </w:tabs>
        <w:ind w:left="2160" w:hanging="360"/>
      </w:pPr>
    </w:lvl>
    <w:lvl w:ilvl="3" w:tplc="2DE648E6" w:tentative="1">
      <w:start w:val="1"/>
      <w:numFmt w:val="decimal"/>
      <w:lvlText w:val="%4."/>
      <w:lvlJc w:val="left"/>
      <w:pPr>
        <w:tabs>
          <w:tab w:val="num" w:pos="2880"/>
        </w:tabs>
        <w:ind w:left="2880" w:hanging="360"/>
      </w:pPr>
    </w:lvl>
    <w:lvl w:ilvl="4" w:tplc="01BE34EC" w:tentative="1">
      <w:start w:val="1"/>
      <w:numFmt w:val="decimal"/>
      <w:lvlText w:val="%5."/>
      <w:lvlJc w:val="left"/>
      <w:pPr>
        <w:tabs>
          <w:tab w:val="num" w:pos="3600"/>
        </w:tabs>
        <w:ind w:left="3600" w:hanging="360"/>
      </w:pPr>
    </w:lvl>
    <w:lvl w:ilvl="5" w:tplc="A9F8FBDA" w:tentative="1">
      <w:start w:val="1"/>
      <w:numFmt w:val="decimal"/>
      <w:lvlText w:val="%6."/>
      <w:lvlJc w:val="left"/>
      <w:pPr>
        <w:tabs>
          <w:tab w:val="num" w:pos="4320"/>
        </w:tabs>
        <w:ind w:left="4320" w:hanging="360"/>
      </w:pPr>
    </w:lvl>
    <w:lvl w:ilvl="6" w:tplc="6D9A272C" w:tentative="1">
      <w:start w:val="1"/>
      <w:numFmt w:val="decimal"/>
      <w:lvlText w:val="%7."/>
      <w:lvlJc w:val="left"/>
      <w:pPr>
        <w:tabs>
          <w:tab w:val="num" w:pos="5040"/>
        </w:tabs>
        <w:ind w:left="5040" w:hanging="360"/>
      </w:pPr>
    </w:lvl>
    <w:lvl w:ilvl="7" w:tplc="174288A2" w:tentative="1">
      <w:start w:val="1"/>
      <w:numFmt w:val="decimal"/>
      <w:lvlText w:val="%8."/>
      <w:lvlJc w:val="left"/>
      <w:pPr>
        <w:tabs>
          <w:tab w:val="num" w:pos="5760"/>
        </w:tabs>
        <w:ind w:left="5760" w:hanging="360"/>
      </w:pPr>
    </w:lvl>
    <w:lvl w:ilvl="8" w:tplc="31FA9D80" w:tentative="1">
      <w:start w:val="1"/>
      <w:numFmt w:val="decimal"/>
      <w:lvlText w:val="%9."/>
      <w:lvlJc w:val="left"/>
      <w:pPr>
        <w:tabs>
          <w:tab w:val="num" w:pos="6480"/>
        </w:tabs>
        <w:ind w:left="6480" w:hanging="360"/>
      </w:pPr>
    </w:lvl>
  </w:abstractNum>
  <w:abstractNum w:abstractNumId="34" w15:restartNumberingAfterBreak="0">
    <w:nsid w:val="75A932E1"/>
    <w:multiLevelType w:val="hybridMultilevel"/>
    <w:tmpl w:val="3B14C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B082B82"/>
    <w:multiLevelType w:val="hybridMultilevel"/>
    <w:tmpl w:val="A6CEBEC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D74005"/>
    <w:multiLevelType w:val="hybridMultilevel"/>
    <w:tmpl w:val="9BD6F514"/>
    <w:lvl w:ilvl="0" w:tplc="A6626E32">
      <w:start w:val="1"/>
      <w:numFmt w:val="bullet"/>
      <w:lvlText w:val=""/>
      <w:lvlJc w:val="left"/>
      <w:pPr>
        <w:ind w:left="720" w:hanging="360"/>
      </w:pPr>
      <w:rPr>
        <w:rFonts w:ascii="Symbol" w:hAnsi="Symbol" w:hint="default"/>
      </w:rPr>
    </w:lvl>
    <w:lvl w:ilvl="1" w:tplc="E1FE5666">
      <w:start w:val="1"/>
      <w:numFmt w:val="bullet"/>
      <w:lvlText w:val=""/>
      <w:lvlJc w:val="left"/>
      <w:pPr>
        <w:ind w:left="1440" w:hanging="360"/>
      </w:pPr>
      <w:rPr>
        <w:rFonts w:ascii="Symbol" w:hAnsi="Symbol" w:hint="default"/>
      </w:rPr>
    </w:lvl>
    <w:lvl w:ilvl="2" w:tplc="113459BC">
      <w:start w:val="1"/>
      <w:numFmt w:val="bullet"/>
      <w:lvlText w:val=""/>
      <w:lvlJc w:val="left"/>
      <w:pPr>
        <w:ind w:left="2160" w:hanging="360"/>
      </w:pPr>
      <w:rPr>
        <w:rFonts w:ascii="Wingdings" w:hAnsi="Wingdings" w:hint="default"/>
      </w:rPr>
    </w:lvl>
    <w:lvl w:ilvl="3" w:tplc="FA3A238E">
      <w:start w:val="1"/>
      <w:numFmt w:val="bullet"/>
      <w:lvlText w:val=""/>
      <w:lvlJc w:val="left"/>
      <w:pPr>
        <w:ind w:left="2880" w:hanging="360"/>
      </w:pPr>
      <w:rPr>
        <w:rFonts w:ascii="Symbol" w:hAnsi="Symbol" w:hint="default"/>
      </w:rPr>
    </w:lvl>
    <w:lvl w:ilvl="4" w:tplc="4C248A2E">
      <w:start w:val="1"/>
      <w:numFmt w:val="bullet"/>
      <w:lvlText w:val="o"/>
      <w:lvlJc w:val="left"/>
      <w:pPr>
        <w:ind w:left="3600" w:hanging="360"/>
      </w:pPr>
      <w:rPr>
        <w:rFonts w:ascii="Courier New" w:hAnsi="Courier New" w:hint="default"/>
      </w:rPr>
    </w:lvl>
    <w:lvl w:ilvl="5" w:tplc="A12218B2">
      <w:start w:val="1"/>
      <w:numFmt w:val="bullet"/>
      <w:lvlText w:val=""/>
      <w:lvlJc w:val="left"/>
      <w:pPr>
        <w:ind w:left="4320" w:hanging="360"/>
      </w:pPr>
      <w:rPr>
        <w:rFonts w:ascii="Wingdings" w:hAnsi="Wingdings" w:hint="default"/>
      </w:rPr>
    </w:lvl>
    <w:lvl w:ilvl="6" w:tplc="A3EC0D48">
      <w:start w:val="1"/>
      <w:numFmt w:val="bullet"/>
      <w:lvlText w:val=""/>
      <w:lvlJc w:val="left"/>
      <w:pPr>
        <w:ind w:left="5040" w:hanging="360"/>
      </w:pPr>
      <w:rPr>
        <w:rFonts w:ascii="Symbol" w:hAnsi="Symbol" w:hint="default"/>
      </w:rPr>
    </w:lvl>
    <w:lvl w:ilvl="7" w:tplc="F2E8725E">
      <w:start w:val="1"/>
      <w:numFmt w:val="bullet"/>
      <w:lvlText w:val="o"/>
      <w:lvlJc w:val="left"/>
      <w:pPr>
        <w:ind w:left="5760" w:hanging="360"/>
      </w:pPr>
      <w:rPr>
        <w:rFonts w:ascii="Courier New" w:hAnsi="Courier New" w:hint="default"/>
      </w:rPr>
    </w:lvl>
    <w:lvl w:ilvl="8" w:tplc="E064F63A">
      <w:start w:val="1"/>
      <w:numFmt w:val="bullet"/>
      <w:lvlText w:val=""/>
      <w:lvlJc w:val="left"/>
      <w:pPr>
        <w:ind w:left="6480" w:hanging="360"/>
      </w:pPr>
      <w:rPr>
        <w:rFonts w:ascii="Wingdings" w:hAnsi="Wingdings" w:hint="default"/>
      </w:rPr>
    </w:lvl>
  </w:abstractNum>
  <w:abstractNum w:abstractNumId="37" w15:restartNumberingAfterBreak="0">
    <w:nsid w:val="7F4A04B2"/>
    <w:multiLevelType w:val="hybridMultilevel"/>
    <w:tmpl w:val="06F4FAD6"/>
    <w:lvl w:ilvl="0" w:tplc="F15CFA22">
      <w:start w:val="1"/>
      <w:numFmt w:val="bullet"/>
      <w:lvlText w:val=""/>
      <w:lvlJc w:val="left"/>
      <w:pPr>
        <w:ind w:left="720" w:hanging="360"/>
      </w:pPr>
      <w:rPr>
        <w:rFonts w:ascii="Symbol" w:hAnsi="Symbol" w:hint="default"/>
      </w:rPr>
    </w:lvl>
    <w:lvl w:ilvl="1" w:tplc="7A6E2A6C">
      <w:start w:val="1"/>
      <w:numFmt w:val="bullet"/>
      <w:lvlText w:val="o"/>
      <w:lvlJc w:val="left"/>
      <w:pPr>
        <w:ind w:left="1440" w:hanging="360"/>
      </w:pPr>
      <w:rPr>
        <w:rFonts w:ascii="Courier New" w:hAnsi="Courier New" w:cs="Times New Roman" w:hint="default"/>
      </w:rPr>
    </w:lvl>
    <w:lvl w:ilvl="2" w:tplc="F1248D18">
      <w:start w:val="1"/>
      <w:numFmt w:val="bullet"/>
      <w:lvlText w:val=""/>
      <w:lvlJc w:val="left"/>
      <w:pPr>
        <w:ind w:left="2160" w:hanging="360"/>
      </w:pPr>
      <w:rPr>
        <w:rFonts w:ascii="Wingdings" w:hAnsi="Wingdings" w:hint="default"/>
      </w:rPr>
    </w:lvl>
    <w:lvl w:ilvl="3" w:tplc="7A1E5C30">
      <w:start w:val="1"/>
      <w:numFmt w:val="bullet"/>
      <w:lvlText w:val=""/>
      <w:lvlJc w:val="left"/>
      <w:pPr>
        <w:ind w:left="2880" w:hanging="360"/>
      </w:pPr>
      <w:rPr>
        <w:rFonts w:ascii="Symbol" w:hAnsi="Symbol" w:hint="default"/>
      </w:rPr>
    </w:lvl>
    <w:lvl w:ilvl="4" w:tplc="044298BC">
      <w:start w:val="1"/>
      <w:numFmt w:val="bullet"/>
      <w:lvlText w:val="o"/>
      <w:lvlJc w:val="left"/>
      <w:pPr>
        <w:ind w:left="3600" w:hanging="360"/>
      </w:pPr>
      <w:rPr>
        <w:rFonts w:ascii="Courier New" w:hAnsi="Courier New" w:cs="Times New Roman" w:hint="default"/>
      </w:rPr>
    </w:lvl>
    <w:lvl w:ilvl="5" w:tplc="EC32C7BA">
      <w:start w:val="1"/>
      <w:numFmt w:val="bullet"/>
      <w:lvlText w:val=""/>
      <w:lvlJc w:val="left"/>
      <w:pPr>
        <w:ind w:left="4320" w:hanging="360"/>
      </w:pPr>
      <w:rPr>
        <w:rFonts w:ascii="Wingdings" w:hAnsi="Wingdings" w:hint="default"/>
      </w:rPr>
    </w:lvl>
    <w:lvl w:ilvl="6" w:tplc="C57EE85A">
      <w:start w:val="1"/>
      <w:numFmt w:val="bullet"/>
      <w:lvlText w:val=""/>
      <w:lvlJc w:val="left"/>
      <w:pPr>
        <w:ind w:left="5040" w:hanging="360"/>
      </w:pPr>
      <w:rPr>
        <w:rFonts w:ascii="Symbol" w:hAnsi="Symbol" w:hint="default"/>
      </w:rPr>
    </w:lvl>
    <w:lvl w:ilvl="7" w:tplc="7E62FD76">
      <w:start w:val="1"/>
      <w:numFmt w:val="bullet"/>
      <w:lvlText w:val="o"/>
      <w:lvlJc w:val="left"/>
      <w:pPr>
        <w:ind w:left="5760" w:hanging="360"/>
      </w:pPr>
      <w:rPr>
        <w:rFonts w:ascii="Courier New" w:hAnsi="Courier New" w:cs="Times New Roman" w:hint="default"/>
      </w:rPr>
    </w:lvl>
    <w:lvl w:ilvl="8" w:tplc="2130AD66">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17"/>
  </w:num>
  <w:num w:numId="4">
    <w:abstractNumId w:val="10"/>
  </w:num>
  <w:num w:numId="5">
    <w:abstractNumId w:val="0"/>
  </w:num>
  <w:num w:numId="6">
    <w:abstractNumId w:val="19"/>
  </w:num>
  <w:num w:numId="7">
    <w:abstractNumId w:val="21"/>
  </w:num>
  <w:num w:numId="8">
    <w:abstractNumId w:val="15"/>
  </w:num>
  <w:num w:numId="9">
    <w:abstractNumId w:val="27"/>
  </w:num>
  <w:num w:numId="10">
    <w:abstractNumId w:val="26"/>
  </w:num>
  <w:num w:numId="11">
    <w:abstractNumId w:val="29"/>
  </w:num>
  <w:num w:numId="12">
    <w:abstractNumId w:val="18"/>
  </w:num>
  <w:num w:numId="13">
    <w:abstractNumId w:val="3"/>
  </w:num>
  <w:num w:numId="14">
    <w:abstractNumId w:val="31"/>
  </w:num>
  <w:num w:numId="15">
    <w:abstractNumId w:val="14"/>
  </w:num>
  <w:num w:numId="16">
    <w:abstractNumId w:val="34"/>
  </w:num>
  <w:num w:numId="17">
    <w:abstractNumId w:val="1"/>
  </w:num>
  <w:num w:numId="18">
    <w:abstractNumId w:val="4"/>
  </w:num>
  <w:num w:numId="19">
    <w:abstractNumId w:val="5"/>
  </w:num>
  <w:num w:numId="20">
    <w:abstractNumId w:val="12"/>
  </w:num>
  <w:num w:numId="21">
    <w:abstractNumId w:val="30"/>
  </w:num>
  <w:num w:numId="22">
    <w:abstractNumId w:val="9"/>
  </w:num>
  <w:num w:numId="23">
    <w:abstractNumId w:val="11"/>
  </w:num>
  <w:num w:numId="24">
    <w:abstractNumId w:val="16"/>
  </w:num>
  <w:num w:numId="25">
    <w:abstractNumId w:val="33"/>
  </w:num>
  <w:num w:numId="26">
    <w:abstractNumId w:val="1"/>
  </w:num>
  <w:num w:numId="27">
    <w:abstractNumId w:val="2"/>
  </w:num>
  <w:num w:numId="28">
    <w:abstractNumId w:val="23"/>
  </w:num>
  <w:num w:numId="29">
    <w:abstractNumId w:val="20"/>
  </w:num>
  <w:num w:numId="30">
    <w:abstractNumId w:val="8"/>
  </w:num>
  <w:num w:numId="31">
    <w:abstractNumId w:val="24"/>
  </w:num>
  <w:num w:numId="32">
    <w:abstractNumId w:val="3"/>
  </w:num>
  <w:num w:numId="33">
    <w:abstractNumId w:val="7"/>
  </w:num>
  <w:num w:numId="34">
    <w:abstractNumId w:val="6"/>
  </w:num>
  <w:num w:numId="35">
    <w:abstractNumId w:val="28"/>
    <w:lvlOverride w:ilvl="0">
      <w:startOverride w:val="1"/>
      <w:lvl w:ilvl="0" w:tplc="4E4071AA">
        <w:start w:val="1"/>
        <w:numFmt w:val="decimal"/>
        <w:lvlText w:val=""/>
        <w:lvlJc w:val="left"/>
      </w:lvl>
    </w:lvlOverride>
    <w:lvlOverride w:ilvl="1">
      <w:startOverride w:val="1"/>
      <w:lvl w:ilvl="1" w:tplc="F8CE8DC4">
        <w:start w:val="1"/>
        <w:numFmt w:val="lowerLetter"/>
        <w:lvlText w:val="%2."/>
        <w:lvlJc w:val="left"/>
        <w:pPr>
          <w:ind w:left="0" w:firstLine="0"/>
        </w:pPr>
      </w:lvl>
    </w:lvlOverride>
    <w:lvlOverride w:ilvl="2">
      <w:startOverride w:val="1"/>
      <w:lvl w:ilvl="2" w:tplc="379A627C">
        <w:start w:val="1"/>
        <w:numFmt w:val="decimal"/>
        <w:lvlText w:val=""/>
        <w:lvlJc w:val="left"/>
      </w:lvl>
    </w:lvlOverride>
    <w:lvlOverride w:ilvl="3">
      <w:startOverride w:val="1"/>
      <w:lvl w:ilvl="3" w:tplc="B0C4D0F8">
        <w:start w:val="1"/>
        <w:numFmt w:val="decimal"/>
        <w:lvlText w:val=""/>
        <w:lvlJc w:val="left"/>
      </w:lvl>
    </w:lvlOverride>
    <w:lvlOverride w:ilvl="4">
      <w:startOverride w:val="1"/>
      <w:lvl w:ilvl="4" w:tplc="769A5DB8">
        <w:start w:val="1"/>
        <w:numFmt w:val="decimal"/>
        <w:lvlText w:val=""/>
        <w:lvlJc w:val="left"/>
      </w:lvl>
    </w:lvlOverride>
    <w:lvlOverride w:ilvl="5">
      <w:startOverride w:val="1"/>
      <w:lvl w:ilvl="5" w:tplc="D59A27F0">
        <w:start w:val="1"/>
        <w:numFmt w:val="decimal"/>
        <w:lvlText w:val=""/>
        <w:lvlJc w:val="left"/>
      </w:lvl>
    </w:lvlOverride>
    <w:lvlOverride w:ilvl="6">
      <w:startOverride w:val="1"/>
      <w:lvl w:ilvl="6" w:tplc="9FEEF91A">
        <w:start w:val="1"/>
        <w:numFmt w:val="decimal"/>
        <w:lvlText w:val=""/>
        <w:lvlJc w:val="left"/>
      </w:lvl>
    </w:lvlOverride>
    <w:lvlOverride w:ilvl="7">
      <w:startOverride w:val="1"/>
      <w:lvl w:ilvl="7" w:tplc="F5288652">
        <w:start w:val="1"/>
        <w:numFmt w:val="decimal"/>
        <w:lvlText w:val=""/>
        <w:lvlJc w:val="left"/>
      </w:lvl>
    </w:lvlOverride>
    <w:lvlOverride w:ilvl="8">
      <w:startOverride w:val="1"/>
      <w:lvl w:ilvl="8" w:tplc="8870A010">
        <w:start w:val="1"/>
        <w:numFmt w:val="decimal"/>
        <w:lvlText w:val=""/>
        <w:lvlJc w:val="left"/>
      </w:lvl>
    </w:lvlOverride>
  </w:num>
  <w:num w:numId="36">
    <w:abstractNumId w:val="37"/>
  </w:num>
  <w:num w:numId="37">
    <w:abstractNumId w:val="35"/>
  </w:num>
  <w:num w:numId="38">
    <w:abstractNumId w:val="22"/>
  </w:num>
  <w:num w:numId="39">
    <w:abstractNumId w:val="2"/>
  </w:num>
  <w:num w:numId="40">
    <w:abstractNumId w:val="23"/>
  </w:num>
  <w:num w:numId="41">
    <w:abstractNumId w:val="20"/>
  </w:num>
  <w:num w:numId="42">
    <w:abstractNumId w:val="8"/>
  </w:num>
  <w:num w:numId="43">
    <w:abstractNumId w:val="24"/>
  </w:num>
  <w:num w:numId="44">
    <w:abstractNumId w:val="7"/>
  </w:num>
  <w:num w:numId="45">
    <w:abstractNumId w:val="6"/>
  </w:num>
  <w:num w:numId="46">
    <w:abstractNumId w:val="28"/>
    <w:lvlOverride w:ilvl="0">
      <w:startOverride w:val="1"/>
      <w:lvl w:ilvl="0" w:tplc="4E4071AA">
        <w:start w:val="1"/>
        <w:numFmt w:val="decimal"/>
        <w:lvlText w:val=""/>
        <w:lvlJc w:val="left"/>
      </w:lvl>
    </w:lvlOverride>
    <w:lvlOverride w:ilvl="1">
      <w:startOverride w:val="1"/>
      <w:lvl w:ilvl="1" w:tplc="F8CE8DC4">
        <w:start w:val="1"/>
        <w:numFmt w:val="lowerLetter"/>
        <w:lvlText w:val="%2."/>
        <w:lvlJc w:val="left"/>
        <w:pPr>
          <w:ind w:left="0" w:firstLine="0"/>
        </w:pPr>
      </w:lvl>
    </w:lvlOverride>
    <w:lvlOverride w:ilvl="2">
      <w:startOverride w:val="1"/>
      <w:lvl w:ilvl="2" w:tplc="379A627C">
        <w:start w:val="1"/>
        <w:numFmt w:val="decimal"/>
        <w:lvlText w:val=""/>
        <w:lvlJc w:val="left"/>
      </w:lvl>
    </w:lvlOverride>
    <w:lvlOverride w:ilvl="3">
      <w:startOverride w:val="1"/>
      <w:lvl w:ilvl="3" w:tplc="B0C4D0F8">
        <w:start w:val="1"/>
        <w:numFmt w:val="decimal"/>
        <w:lvlText w:val=""/>
        <w:lvlJc w:val="left"/>
      </w:lvl>
    </w:lvlOverride>
    <w:lvlOverride w:ilvl="4">
      <w:startOverride w:val="1"/>
      <w:lvl w:ilvl="4" w:tplc="769A5DB8">
        <w:start w:val="1"/>
        <w:numFmt w:val="decimal"/>
        <w:lvlText w:val=""/>
        <w:lvlJc w:val="left"/>
      </w:lvl>
    </w:lvlOverride>
    <w:lvlOverride w:ilvl="5">
      <w:startOverride w:val="1"/>
      <w:lvl w:ilvl="5" w:tplc="D59A27F0">
        <w:start w:val="1"/>
        <w:numFmt w:val="decimal"/>
        <w:lvlText w:val=""/>
        <w:lvlJc w:val="left"/>
      </w:lvl>
    </w:lvlOverride>
    <w:lvlOverride w:ilvl="6">
      <w:startOverride w:val="1"/>
      <w:lvl w:ilvl="6" w:tplc="9FEEF91A">
        <w:start w:val="1"/>
        <w:numFmt w:val="decimal"/>
        <w:lvlText w:val=""/>
        <w:lvlJc w:val="left"/>
      </w:lvl>
    </w:lvlOverride>
    <w:lvlOverride w:ilvl="7">
      <w:startOverride w:val="1"/>
      <w:lvl w:ilvl="7" w:tplc="F5288652">
        <w:start w:val="1"/>
        <w:numFmt w:val="decimal"/>
        <w:lvlText w:val=""/>
        <w:lvlJc w:val="left"/>
      </w:lvl>
    </w:lvlOverride>
    <w:lvlOverride w:ilvl="8">
      <w:startOverride w:val="1"/>
      <w:lvl w:ilvl="8" w:tplc="8870A010">
        <w:start w:val="1"/>
        <w:numFmt w:val="decimal"/>
        <w:lvlText w:val=""/>
        <w:lvlJc w:val="left"/>
      </w:lvl>
    </w:lvlOverride>
  </w:num>
  <w:num w:numId="47">
    <w:abstractNumId w:val="37"/>
  </w:num>
  <w:num w:numId="48">
    <w:abstractNumId w:val="3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E1"/>
    <w:rsid w:val="0000466D"/>
    <w:rsid w:val="000056C3"/>
    <w:rsid w:val="00006E4E"/>
    <w:rsid w:val="000233C7"/>
    <w:rsid w:val="00027B0A"/>
    <w:rsid w:val="00033CC7"/>
    <w:rsid w:val="00046E5E"/>
    <w:rsid w:val="000535A0"/>
    <w:rsid w:val="00057615"/>
    <w:rsid w:val="000621A5"/>
    <w:rsid w:val="0007461E"/>
    <w:rsid w:val="000820B0"/>
    <w:rsid w:val="00084659"/>
    <w:rsid w:val="0009077A"/>
    <w:rsid w:val="00096F57"/>
    <w:rsid w:val="000A3779"/>
    <w:rsid w:val="000A5545"/>
    <w:rsid w:val="000D1D3B"/>
    <w:rsid w:val="000D2278"/>
    <w:rsid w:val="000D2B00"/>
    <w:rsid w:val="000D5060"/>
    <w:rsid w:val="000D5100"/>
    <w:rsid w:val="000D64D0"/>
    <w:rsid w:val="000E7A89"/>
    <w:rsid w:val="00102E66"/>
    <w:rsid w:val="0010687A"/>
    <w:rsid w:val="001078D9"/>
    <w:rsid w:val="001236E5"/>
    <w:rsid w:val="00123CC7"/>
    <w:rsid w:val="00125D34"/>
    <w:rsid w:val="0012651B"/>
    <w:rsid w:val="00127C2B"/>
    <w:rsid w:val="00134C4B"/>
    <w:rsid w:val="00136A5A"/>
    <w:rsid w:val="00140D42"/>
    <w:rsid w:val="00141AA3"/>
    <w:rsid w:val="00147FE5"/>
    <w:rsid w:val="001534B2"/>
    <w:rsid w:val="00164DC6"/>
    <w:rsid w:val="00172F96"/>
    <w:rsid w:val="001776D7"/>
    <w:rsid w:val="00182A43"/>
    <w:rsid w:val="0019057A"/>
    <w:rsid w:val="0019255A"/>
    <w:rsid w:val="001A17DC"/>
    <w:rsid w:val="001B1358"/>
    <w:rsid w:val="001B5BB9"/>
    <w:rsid w:val="001C1862"/>
    <w:rsid w:val="001C48E0"/>
    <w:rsid w:val="001D5042"/>
    <w:rsid w:val="001F493B"/>
    <w:rsid w:val="002012A5"/>
    <w:rsid w:val="0020200B"/>
    <w:rsid w:val="00210948"/>
    <w:rsid w:val="002110DB"/>
    <w:rsid w:val="00213B73"/>
    <w:rsid w:val="00215C50"/>
    <w:rsid w:val="002177C7"/>
    <w:rsid w:val="0022372E"/>
    <w:rsid w:val="00227AFE"/>
    <w:rsid w:val="00230E45"/>
    <w:rsid w:val="00231410"/>
    <w:rsid w:val="0023709C"/>
    <w:rsid w:val="002515E6"/>
    <w:rsid w:val="00252BF5"/>
    <w:rsid w:val="00256A38"/>
    <w:rsid w:val="0026550B"/>
    <w:rsid w:val="0027007E"/>
    <w:rsid w:val="002727C6"/>
    <w:rsid w:val="00276D15"/>
    <w:rsid w:val="00287A8F"/>
    <w:rsid w:val="002969F8"/>
    <w:rsid w:val="002A07E3"/>
    <w:rsid w:val="002A10AE"/>
    <w:rsid w:val="002A2B74"/>
    <w:rsid w:val="002A5718"/>
    <w:rsid w:val="002B56C5"/>
    <w:rsid w:val="002D545B"/>
    <w:rsid w:val="002E0189"/>
    <w:rsid w:val="002E15CB"/>
    <w:rsid w:val="002E6BF7"/>
    <w:rsid w:val="002E72BD"/>
    <w:rsid w:val="002F6EDE"/>
    <w:rsid w:val="002F7961"/>
    <w:rsid w:val="00300500"/>
    <w:rsid w:val="003014FF"/>
    <w:rsid w:val="003016DF"/>
    <w:rsid w:val="00307D31"/>
    <w:rsid w:val="003116DA"/>
    <w:rsid w:val="00320488"/>
    <w:rsid w:val="00320AEA"/>
    <w:rsid w:val="00323D15"/>
    <w:rsid w:val="00327231"/>
    <w:rsid w:val="00331E0C"/>
    <w:rsid w:val="003423D4"/>
    <w:rsid w:val="0034CD57"/>
    <w:rsid w:val="00350EC7"/>
    <w:rsid w:val="0035303F"/>
    <w:rsid w:val="0035674F"/>
    <w:rsid w:val="003630E1"/>
    <w:rsid w:val="00365919"/>
    <w:rsid w:val="00371A7A"/>
    <w:rsid w:val="0037717B"/>
    <w:rsid w:val="00382E91"/>
    <w:rsid w:val="00383D77"/>
    <w:rsid w:val="003869D6"/>
    <w:rsid w:val="003919F6"/>
    <w:rsid w:val="003926FC"/>
    <w:rsid w:val="003A3328"/>
    <w:rsid w:val="003D24E8"/>
    <w:rsid w:val="003E01A8"/>
    <w:rsid w:val="00400483"/>
    <w:rsid w:val="00401F21"/>
    <w:rsid w:val="004049C5"/>
    <w:rsid w:val="00412EFE"/>
    <w:rsid w:val="00415C61"/>
    <w:rsid w:val="00422DBA"/>
    <w:rsid w:val="00435053"/>
    <w:rsid w:val="0043606E"/>
    <w:rsid w:val="00441DE8"/>
    <w:rsid w:val="004444B9"/>
    <w:rsid w:val="004445D6"/>
    <w:rsid w:val="004507F5"/>
    <w:rsid w:val="00451584"/>
    <w:rsid w:val="00451A7F"/>
    <w:rsid w:val="00455AA6"/>
    <w:rsid w:val="0045728F"/>
    <w:rsid w:val="00457FAD"/>
    <w:rsid w:val="00464817"/>
    <w:rsid w:val="00471361"/>
    <w:rsid w:val="00473210"/>
    <w:rsid w:val="004807EB"/>
    <w:rsid w:val="0048505F"/>
    <w:rsid w:val="00490D6B"/>
    <w:rsid w:val="00496548"/>
    <w:rsid w:val="004968D8"/>
    <w:rsid w:val="004C2830"/>
    <w:rsid w:val="004C5208"/>
    <w:rsid w:val="004D0D5A"/>
    <w:rsid w:val="004D0F01"/>
    <w:rsid w:val="004E4216"/>
    <w:rsid w:val="004E4983"/>
    <w:rsid w:val="004F209C"/>
    <w:rsid w:val="00501026"/>
    <w:rsid w:val="00506414"/>
    <w:rsid w:val="00513442"/>
    <w:rsid w:val="00522751"/>
    <w:rsid w:val="00524D71"/>
    <w:rsid w:val="00531194"/>
    <w:rsid w:val="00532443"/>
    <w:rsid w:val="00534FE5"/>
    <w:rsid w:val="0053605C"/>
    <w:rsid w:val="0053631C"/>
    <w:rsid w:val="0055398B"/>
    <w:rsid w:val="0055783B"/>
    <w:rsid w:val="0056509C"/>
    <w:rsid w:val="005654DB"/>
    <w:rsid w:val="005715BB"/>
    <w:rsid w:val="00582853"/>
    <w:rsid w:val="00585A05"/>
    <w:rsid w:val="005A6B99"/>
    <w:rsid w:val="005B44DF"/>
    <w:rsid w:val="005B4E7A"/>
    <w:rsid w:val="005B7D7F"/>
    <w:rsid w:val="005C7034"/>
    <w:rsid w:val="00602D82"/>
    <w:rsid w:val="00602FBE"/>
    <w:rsid w:val="00623C2C"/>
    <w:rsid w:val="00630C97"/>
    <w:rsid w:val="006329E3"/>
    <w:rsid w:val="006349B0"/>
    <w:rsid w:val="00641E53"/>
    <w:rsid w:val="006428BB"/>
    <w:rsid w:val="006457C5"/>
    <w:rsid w:val="006869F4"/>
    <w:rsid w:val="0068757B"/>
    <w:rsid w:val="0069105E"/>
    <w:rsid w:val="006925B6"/>
    <w:rsid w:val="006A18C2"/>
    <w:rsid w:val="006A6937"/>
    <w:rsid w:val="006B0099"/>
    <w:rsid w:val="006B1F1B"/>
    <w:rsid w:val="006B2FA0"/>
    <w:rsid w:val="006B7854"/>
    <w:rsid w:val="006C21EA"/>
    <w:rsid w:val="006C3671"/>
    <w:rsid w:val="006D101C"/>
    <w:rsid w:val="006D3EBD"/>
    <w:rsid w:val="006D4308"/>
    <w:rsid w:val="006D7F85"/>
    <w:rsid w:val="00707C81"/>
    <w:rsid w:val="00717BD2"/>
    <w:rsid w:val="00731F59"/>
    <w:rsid w:val="00733E32"/>
    <w:rsid w:val="00756DF8"/>
    <w:rsid w:val="00760D09"/>
    <w:rsid w:val="007663E5"/>
    <w:rsid w:val="007746F2"/>
    <w:rsid w:val="00782057"/>
    <w:rsid w:val="00783558"/>
    <w:rsid w:val="007838FB"/>
    <w:rsid w:val="007923C6"/>
    <w:rsid w:val="00794C24"/>
    <w:rsid w:val="007A3AD5"/>
    <w:rsid w:val="007A78FE"/>
    <w:rsid w:val="007B2888"/>
    <w:rsid w:val="007B3BAD"/>
    <w:rsid w:val="007B3C40"/>
    <w:rsid w:val="007C07B4"/>
    <w:rsid w:val="007D2830"/>
    <w:rsid w:val="007D71F9"/>
    <w:rsid w:val="007E5256"/>
    <w:rsid w:val="007E541D"/>
    <w:rsid w:val="007E6845"/>
    <w:rsid w:val="007F5BB5"/>
    <w:rsid w:val="008060C9"/>
    <w:rsid w:val="0080720E"/>
    <w:rsid w:val="0081005C"/>
    <w:rsid w:val="0081065B"/>
    <w:rsid w:val="00811E29"/>
    <w:rsid w:val="00814960"/>
    <w:rsid w:val="00832758"/>
    <w:rsid w:val="00845CE4"/>
    <w:rsid w:val="0085127A"/>
    <w:rsid w:val="00851749"/>
    <w:rsid w:val="00861A61"/>
    <w:rsid w:val="00866274"/>
    <w:rsid w:val="00870B17"/>
    <w:rsid w:val="0087435E"/>
    <w:rsid w:val="008822FB"/>
    <w:rsid w:val="00883E9B"/>
    <w:rsid w:val="008846C2"/>
    <w:rsid w:val="00884F46"/>
    <w:rsid w:val="008931EE"/>
    <w:rsid w:val="00894A4B"/>
    <w:rsid w:val="008954E7"/>
    <w:rsid w:val="00895FA7"/>
    <w:rsid w:val="00896817"/>
    <w:rsid w:val="0089739D"/>
    <w:rsid w:val="008A0153"/>
    <w:rsid w:val="008A74B5"/>
    <w:rsid w:val="008B6550"/>
    <w:rsid w:val="008C065F"/>
    <w:rsid w:val="008C7F6E"/>
    <w:rsid w:val="008E1FF1"/>
    <w:rsid w:val="008E34A6"/>
    <w:rsid w:val="008E6D4B"/>
    <w:rsid w:val="008F4651"/>
    <w:rsid w:val="009140A4"/>
    <w:rsid w:val="009155D2"/>
    <w:rsid w:val="00915BED"/>
    <w:rsid w:val="009163C6"/>
    <w:rsid w:val="00916485"/>
    <w:rsid w:val="009267AC"/>
    <w:rsid w:val="0093257B"/>
    <w:rsid w:val="009332BE"/>
    <w:rsid w:val="0093340C"/>
    <w:rsid w:val="009367CF"/>
    <w:rsid w:val="00936DD4"/>
    <w:rsid w:val="00956FFC"/>
    <w:rsid w:val="0097496F"/>
    <w:rsid w:val="00974CAB"/>
    <w:rsid w:val="00993815"/>
    <w:rsid w:val="00996833"/>
    <w:rsid w:val="009A1D56"/>
    <w:rsid w:val="009B2AAD"/>
    <w:rsid w:val="009C12B8"/>
    <w:rsid w:val="009E0A0F"/>
    <w:rsid w:val="009E29FF"/>
    <w:rsid w:val="009E3569"/>
    <w:rsid w:val="009E3E5F"/>
    <w:rsid w:val="009F0C29"/>
    <w:rsid w:val="009F1A2E"/>
    <w:rsid w:val="009F4CFF"/>
    <w:rsid w:val="009F5FE3"/>
    <w:rsid w:val="00A03168"/>
    <w:rsid w:val="00A12CC2"/>
    <w:rsid w:val="00A13B24"/>
    <w:rsid w:val="00A23180"/>
    <w:rsid w:val="00A26715"/>
    <w:rsid w:val="00A50A00"/>
    <w:rsid w:val="00A52119"/>
    <w:rsid w:val="00A54BAD"/>
    <w:rsid w:val="00A6101D"/>
    <w:rsid w:val="00A70883"/>
    <w:rsid w:val="00A711FD"/>
    <w:rsid w:val="00A73C92"/>
    <w:rsid w:val="00A73D91"/>
    <w:rsid w:val="00A77AFA"/>
    <w:rsid w:val="00A9035E"/>
    <w:rsid w:val="00AB1D71"/>
    <w:rsid w:val="00AB3499"/>
    <w:rsid w:val="00AC27AE"/>
    <w:rsid w:val="00AC6D3A"/>
    <w:rsid w:val="00AD6855"/>
    <w:rsid w:val="00AF5BBB"/>
    <w:rsid w:val="00B04F74"/>
    <w:rsid w:val="00B06259"/>
    <w:rsid w:val="00B06716"/>
    <w:rsid w:val="00B214B7"/>
    <w:rsid w:val="00B23438"/>
    <w:rsid w:val="00B25412"/>
    <w:rsid w:val="00B25F99"/>
    <w:rsid w:val="00B30B4D"/>
    <w:rsid w:val="00B31315"/>
    <w:rsid w:val="00B33369"/>
    <w:rsid w:val="00B45C82"/>
    <w:rsid w:val="00B522F8"/>
    <w:rsid w:val="00B55962"/>
    <w:rsid w:val="00B66F25"/>
    <w:rsid w:val="00B778FB"/>
    <w:rsid w:val="00B77EFB"/>
    <w:rsid w:val="00B81F00"/>
    <w:rsid w:val="00B82AD1"/>
    <w:rsid w:val="00BA53EB"/>
    <w:rsid w:val="00BA5CDF"/>
    <w:rsid w:val="00BB00B3"/>
    <w:rsid w:val="00BC0C4E"/>
    <w:rsid w:val="00BD36DC"/>
    <w:rsid w:val="00BD49AA"/>
    <w:rsid w:val="00BE08BE"/>
    <w:rsid w:val="00BE4F03"/>
    <w:rsid w:val="00BE57F3"/>
    <w:rsid w:val="00BE5EFC"/>
    <w:rsid w:val="00BF17E7"/>
    <w:rsid w:val="00BF60C8"/>
    <w:rsid w:val="00C007A3"/>
    <w:rsid w:val="00C067DD"/>
    <w:rsid w:val="00C1160F"/>
    <w:rsid w:val="00C200F3"/>
    <w:rsid w:val="00C24C34"/>
    <w:rsid w:val="00C30BDF"/>
    <w:rsid w:val="00C3286E"/>
    <w:rsid w:val="00C34F82"/>
    <w:rsid w:val="00C4128F"/>
    <w:rsid w:val="00C427A2"/>
    <w:rsid w:val="00C45F92"/>
    <w:rsid w:val="00C57B70"/>
    <w:rsid w:val="00CA1F89"/>
    <w:rsid w:val="00CA21CD"/>
    <w:rsid w:val="00CA5278"/>
    <w:rsid w:val="00CB14BC"/>
    <w:rsid w:val="00CB3A20"/>
    <w:rsid w:val="00CC1DF0"/>
    <w:rsid w:val="00CC2CA3"/>
    <w:rsid w:val="00CE553E"/>
    <w:rsid w:val="00CE6482"/>
    <w:rsid w:val="00CF1D29"/>
    <w:rsid w:val="00D01086"/>
    <w:rsid w:val="00D22A99"/>
    <w:rsid w:val="00D25D25"/>
    <w:rsid w:val="00D31933"/>
    <w:rsid w:val="00D31D10"/>
    <w:rsid w:val="00D50C04"/>
    <w:rsid w:val="00D5246D"/>
    <w:rsid w:val="00D71E0C"/>
    <w:rsid w:val="00D8695E"/>
    <w:rsid w:val="00D93E56"/>
    <w:rsid w:val="00DA3906"/>
    <w:rsid w:val="00DA6533"/>
    <w:rsid w:val="00DB5CCF"/>
    <w:rsid w:val="00DD5F72"/>
    <w:rsid w:val="00DE682D"/>
    <w:rsid w:val="00E01324"/>
    <w:rsid w:val="00E03C80"/>
    <w:rsid w:val="00E10BC5"/>
    <w:rsid w:val="00E11A60"/>
    <w:rsid w:val="00E11FA9"/>
    <w:rsid w:val="00E161DB"/>
    <w:rsid w:val="00E2107E"/>
    <w:rsid w:val="00E22FC9"/>
    <w:rsid w:val="00E23B3A"/>
    <w:rsid w:val="00E24FAC"/>
    <w:rsid w:val="00E2758C"/>
    <w:rsid w:val="00E36D07"/>
    <w:rsid w:val="00E40108"/>
    <w:rsid w:val="00E42375"/>
    <w:rsid w:val="00E44A7F"/>
    <w:rsid w:val="00E47BB5"/>
    <w:rsid w:val="00E60208"/>
    <w:rsid w:val="00E612E1"/>
    <w:rsid w:val="00E6235F"/>
    <w:rsid w:val="00E63C39"/>
    <w:rsid w:val="00E735D2"/>
    <w:rsid w:val="00E74885"/>
    <w:rsid w:val="00E80123"/>
    <w:rsid w:val="00E80FF4"/>
    <w:rsid w:val="00E86F97"/>
    <w:rsid w:val="00E874C4"/>
    <w:rsid w:val="00EB11B6"/>
    <w:rsid w:val="00EC1C3F"/>
    <w:rsid w:val="00EC4FAF"/>
    <w:rsid w:val="00EC64FB"/>
    <w:rsid w:val="00ED0917"/>
    <w:rsid w:val="00ED5344"/>
    <w:rsid w:val="00ED78EF"/>
    <w:rsid w:val="00EE63EE"/>
    <w:rsid w:val="00EF3204"/>
    <w:rsid w:val="00F13669"/>
    <w:rsid w:val="00F276CE"/>
    <w:rsid w:val="00F404D5"/>
    <w:rsid w:val="00F41596"/>
    <w:rsid w:val="00F5039A"/>
    <w:rsid w:val="00F64A50"/>
    <w:rsid w:val="00F64EA8"/>
    <w:rsid w:val="00F74689"/>
    <w:rsid w:val="00F80B15"/>
    <w:rsid w:val="00F83254"/>
    <w:rsid w:val="00F847B3"/>
    <w:rsid w:val="00F84D94"/>
    <w:rsid w:val="00F909A4"/>
    <w:rsid w:val="00F91190"/>
    <w:rsid w:val="00F966E5"/>
    <w:rsid w:val="00FA06E4"/>
    <w:rsid w:val="00FA0E05"/>
    <w:rsid w:val="00FA4539"/>
    <w:rsid w:val="00FA6CB3"/>
    <w:rsid w:val="00FB1EA7"/>
    <w:rsid w:val="00FC1A0F"/>
    <w:rsid w:val="00FC49A3"/>
    <w:rsid w:val="00FE07C1"/>
    <w:rsid w:val="00FE3B5B"/>
    <w:rsid w:val="00FF34EA"/>
    <w:rsid w:val="01893FF4"/>
    <w:rsid w:val="03BEF6A6"/>
    <w:rsid w:val="072BC05A"/>
    <w:rsid w:val="07E170B6"/>
    <w:rsid w:val="07FA9913"/>
    <w:rsid w:val="0BE330E8"/>
    <w:rsid w:val="0BEB5CC1"/>
    <w:rsid w:val="0C7A037F"/>
    <w:rsid w:val="0CE587EB"/>
    <w:rsid w:val="0E553F4C"/>
    <w:rsid w:val="0F11B62F"/>
    <w:rsid w:val="0FAA46A2"/>
    <w:rsid w:val="10827CBA"/>
    <w:rsid w:val="14D5D68B"/>
    <w:rsid w:val="1552F240"/>
    <w:rsid w:val="15C1ABF8"/>
    <w:rsid w:val="175D7C59"/>
    <w:rsid w:val="1879A95A"/>
    <w:rsid w:val="1BDBEAA6"/>
    <w:rsid w:val="1C17C51F"/>
    <w:rsid w:val="1C2C13B0"/>
    <w:rsid w:val="1C97419A"/>
    <w:rsid w:val="1EA75873"/>
    <w:rsid w:val="21AF7FC7"/>
    <w:rsid w:val="240E8963"/>
    <w:rsid w:val="2570325B"/>
    <w:rsid w:val="2718AF8C"/>
    <w:rsid w:val="29668AF5"/>
    <w:rsid w:val="2BDA76DB"/>
    <w:rsid w:val="2CE0F797"/>
    <w:rsid w:val="2D931552"/>
    <w:rsid w:val="328BEF96"/>
    <w:rsid w:val="3422C9DA"/>
    <w:rsid w:val="34D2E11F"/>
    <w:rsid w:val="36D07BA8"/>
    <w:rsid w:val="37175F21"/>
    <w:rsid w:val="39142ED0"/>
    <w:rsid w:val="399E32E6"/>
    <w:rsid w:val="3AC7BFE8"/>
    <w:rsid w:val="3C91C616"/>
    <w:rsid w:val="3CC34A1A"/>
    <w:rsid w:val="3D39E741"/>
    <w:rsid w:val="3D854061"/>
    <w:rsid w:val="3E25BCAE"/>
    <w:rsid w:val="3F39156E"/>
    <w:rsid w:val="3F39314C"/>
    <w:rsid w:val="3F888FF4"/>
    <w:rsid w:val="3FB743DC"/>
    <w:rsid w:val="3FB96DB3"/>
    <w:rsid w:val="40775DEE"/>
    <w:rsid w:val="41F626C9"/>
    <w:rsid w:val="421673DF"/>
    <w:rsid w:val="43B24440"/>
    <w:rsid w:val="4474750C"/>
    <w:rsid w:val="4A6F6875"/>
    <w:rsid w:val="4BB536C9"/>
    <w:rsid w:val="517B0A78"/>
    <w:rsid w:val="517B6EC0"/>
    <w:rsid w:val="52133D76"/>
    <w:rsid w:val="53300C2F"/>
    <w:rsid w:val="5422C4DB"/>
    <w:rsid w:val="542D7997"/>
    <w:rsid w:val="54B7A20E"/>
    <w:rsid w:val="57342108"/>
    <w:rsid w:val="581B25D1"/>
    <w:rsid w:val="58359909"/>
    <w:rsid w:val="5970A477"/>
    <w:rsid w:val="5A592DB5"/>
    <w:rsid w:val="5B497F33"/>
    <w:rsid w:val="5DF17E1E"/>
    <w:rsid w:val="5E2D76F9"/>
    <w:rsid w:val="5F889315"/>
    <w:rsid w:val="5F992402"/>
    <w:rsid w:val="63624C00"/>
    <w:rsid w:val="686B2BD6"/>
    <w:rsid w:val="688AF94F"/>
    <w:rsid w:val="6A2B57AA"/>
    <w:rsid w:val="6CEB9261"/>
    <w:rsid w:val="6DF2A7C6"/>
    <w:rsid w:val="6EB4C77C"/>
    <w:rsid w:val="6F375DB6"/>
    <w:rsid w:val="6F969783"/>
    <w:rsid w:val="7197779C"/>
    <w:rsid w:val="72F89F6F"/>
    <w:rsid w:val="75AB51EA"/>
    <w:rsid w:val="7745B52B"/>
    <w:rsid w:val="7972625A"/>
    <w:rsid w:val="7C076ACB"/>
    <w:rsid w:val="7D15089D"/>
    <w:rsid w:val="7E6BE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DB4F"/>
  <w15:chartTrackingRefBased/>
  <w15:docId w15:val="{4E3447FD-C963-42E5-B69E-53A21156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0E1"/>
  </w:style>
  <w:style w:type="paragraph" w:styleId="Heading1">
    <w:name w:val="heading 1"/>
    <w:basedOn w:val="Normal"/>
    <w:next w:val="Normal"/>
    <w:link w:val="Heading1Char"/>
    <w:uiPriority w:val="9"/>
    <w:qFormat/>
    <w:rsid w:val="00363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30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0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30E1"/>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630E1"/>
    <w:pPr>
      <w:ind w:left="720"/>
      <w:contextualSpacing/>
    </w:pPr>
  </w:style>
  <w:style w:type="character" w:styleId="CommentReference">
    <w:name w:val="annotation reference"/>
    <w:basedOn w:val="DefaultParagraphFont"/>
    <w:uiPriority w:val="99"/>
    <w:semiHidden/>
    <w:unhideWhenUsed/>
    <w:rsid w:val="003630E1"/>
    <w:rPr>
      <w:sz w:val="16"/>
      <w:szCs w:val="16"/>
    </w:rPr>
  </w:style>
  <w:style w:type="paragraph" w:styleId="CommentText">
    <w:name w:val="annotation text"/>
    <w:basedOn w:val="Normal"/>
    <w:link w:val="CommentTextChar"/>
    <w:uiPriority w:val="99"/>
    <w:semiHidden/>
    <w:unhideWhenUsed/>
    <w:rsid w:val="003630E1"/>
    <w:pPr>
      <w:spacing w:line="240" w:lineRule="auto"/>
    </w:pPr>
    <w:rPr>
      <w:sz w:val="20"/>
      <w:szCs w:val="20"/>
    </w:rPr>
  </w:style>
  <w:style w:type="character" w:customStyle="1" w:styleId="CommentTextChar">
    <w:name w:val="Comment Text Char"/>
    <w:basedOn w:val="DefaultParagraphFont"/>
    <w:link w:val="CommentText"/>
    <w:uiPriority w:val="99"/>
    <w:semiHidden/>
    <w:rsid w:val="003630E1"/>
    <w:rPr>
      <w:sz w:val="20"/>
      <w:szCs w:val="20"/>
    </w:rPr>
  </w:style>
  <w:style w:type="paragraph" w:styleId="CommentSubject">
    <w:name w:val="annotation subject"/>
    <w:basedOn w:val="CommentText"/>
    <w:next w:val="CommentText"/>
    <w:link w:val="CommentSubjectChar"/>
    <w:uiPriority w:val="99"/>
    <w:semiHidden/>
    <w:unhideWhenUsed/>
    <w:rsid w:val="003630E1"/>
    <w:rPr>
      <w:b/>
      <w:bCs/>
    </w:rPr>
  </w:style>
  <w:style w:type="character" w:customStyle="1" w:styleId="CommentSubjectChar">
    <w:name w:val="Comment Subject Char"/>
    <w:basedOn w:val="CommentTextChar"/>
    <w:link w:val="CommentSubject"/>
    <w:uiPriority w:val="99"/>
    <w:semiHidden/>
    <w:rsid w:val="003630E1"/>
    <w:rPr>
      <w:b/>
      <w:bCs/>
      <w:sz w:val="20"/>
      <w:szCs w:val="20"/>
    </w:rPr>
  </w:style>
  <w:style w:type="paragraph" w:styleId="BalloonText">
    <w:name w:val="Balloon Text"/>
    <w:basedOn w:val="Normal"/>
    <w:link w:val="BalloonTextChar"/>
    <w:uiPriority w:val="99"/>
    <w:semiHidden/>
    <w:unhideWhenUsed/>
    <w:rsid w:val="00363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E1"/>
    <w:rPr>
      <w:rFonts w:ascii="Segoe UI" w:hAnsi="Segoe UI" w:cs="Segoe UI"/>
      <w:sz w:val="18"/>
      <w:szCs w:val="18"/>
    </w:rPr>
  </w:style>
  <w:style w:type="character" w:styleId="Hyperlink">
    <w:name w:val="Hyperlink"/>
    <w:basedOn w:val="DefaultParagraphFont"/>
    <w:uiPriority w:val="99"/>
    <w:unhideWhenUsed/>
    <w:rsid w:val="003630E1"/>
    <w:rPr>
      <w:color w:val="0563C1" w:themeColor="hyperlink"/>
      <w:u w:val="single"/>
    </w:rPr>
  </w:style>
  <w:style w:type="character" w:styleId="UnresolvedMention">
    <w:name w:val="Unresolved Mention"/>
    <w:basedOn w:val="DefaultParagraphFont"/>
    <w:uiPriority w:val="99"/>
    <w:semiHidden/>
    <w:unhideWhenUsed/>
    <w:rsid w:val="003630E1"/>
    <w:rPr>
      <w:color w:val="605E5C"/>
      <w:shd w:val="clear" w:color="auto" w:fill="E1DFDD"/>
    </w:rPr>
  </w:style>
  <w:style w:type="paragraph" w:customStyle="1" w:styleId="paragraph">
    <w:name w:val="paragraph"/>
    <w:basedOn w:val="Normal"/>
    <w:rsid w:val="003630E1"/>
    <w:pPr>
      <w:spacing w:after="0" w:line="240" w:lineRule="auto"/>
    </w:pPr>
    <w:rPr>
      <w:rFonts w:ascii="Times New Roman" w:hAnsi="Times New Roman" w:cs="Times New Roman"/>
      <w:sz w:val="24"/>
      <w:szCs w:val="24"/>
      <w:lang w:eastAsia="en-GB"/>
    </w:rPr>
  </w:style>
  <w:style w:type="character" w:customStyle="1" w:styleId="normaltextrun1">
    <w:name w:val="normaltextrun1"/>
    <w:basedOn w:val="DefaultParagraphFont"/>
    <w:rsid w:val="003630E1"/>
  </w:style>
  <w:style w:type="character" w:customStyle="1" w:styleId="eop">
    <w:name w:val="eop"/>
    <w:basedOn w:val="DefaultParagraphFont"/>
    <w:rsid w:val="003630E1"/>
  </w:style>
  <w:style w:type="character" w:customStyle="1" w:styleId="normaltextrun">
    <w:name w:val="normaltextrun"/>
    <w:basedOn w:val="DefaultParagraphFont"/>
    <w:rsid w:val="003630E1"/>
  </w:style>
  <w:style w:type="table" w:styleId="TableGrid">
    <w:name w:val="Table Grid"/>
    <w:basedOn w:val="TableNormal"/>
    <w:uiPriority w:val="59"/>
    <w:rsid w:val="00363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630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0E1"/>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630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30E1"/>
    <w:rPr>
      <w:b/>
      <w:bCs/>
    </w:rPr>
  </w:style>
  <w:style w:type="paragraph" w:styleId="Header">
    <w:name w:val="header"/>
    <w:basedOn w:val="Normal"/>
    <w:link w:val="HeaderChar"/>
    <w:uiPriority w:val="99"/>
    <w:unhideWhenUsed/>
    <w:rsid w:val="00363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0E1"/>
  </w:style>
  <w:style w:type="paragraph" w:styleId="Footer">
    <w:name w:val="footer"/>
    <w:basedOn w:val="Normal"/>
    <w:link w:val="FooterChar"/>
    <w:uiPriority w:val="99"/>
    <w:unhideWhenUsed/>
    <w:rsid w:val="00363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0E1"/>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630E1"/>
  </w:style>
  <w:style w:type="character" w:styleId="FollowedHyperlink">
    <w:name w:val="FollowedHyperlink"/>
    <w:basedOn w:val="DefaultParagraphFont"/>
    <w:uiPriority w:val="99"/>
    <w:semiHidden/>
    <w:unhideWhenUsed/>
    <w:rsid w:val="00363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850">
      <w:bodyDiv w:val="1"/>
      <w:marLeft w:val="0"/>
      <w:marRight w:val="0"/>
      <w:marTop w:val="0"/>
      <w:marBottom w:val="0"/>
      <w:divBdr>
        <w:top w:val="none" w:sz="0" w:space="0" w:color="auto"/>
        <w:left w:val="none" w:sz="0" w:space="0" w:color="auto"/>
        <w:bottom w:val="none" w:sz="0" w:space="0" w:color="auto"/>
        <w:right w:val="none" w:sz="0" w:space="0" w:color="auto"/>
      </w:divBdr>
    </w:div>
    <w:div w:id="88817035">
      <w:bodyDiv w:val="1"/>
      <w:marLeft w:val="0"/>
      <w:marRight w:val="0"/>
      <w:marTop w:val="0"/>
      <w:marBottom w:val="0"/>
      <w:divBdr>
        <w:top w:val="none" w:sz="0" w:space="0" w:color="auto"/>
        <w:left w:val="none" w:sz="0" w:space="0" w:color="auto"/>
        <w:bottom w:val="none" w:sz="0" w:space="0" w:color="auto"/>
        <w:right w:val="none" w:sz="0" w:space="0" w:color="auto"/>
      </w:divBdr>
    </w:div>
    <w:div w:id="207189599">
      <w:bodyDiv w:val="1"/>
      <w:marLeft w:val="0"/>
      <w:marRight w:val="0"/>
      <w:marTop w:val="0"/>
      <w:marBottom w:val="0"/>
      <w:divBdr>
        <w:top w:val="none" w:sz="0" w:space="0" w:color="auto"/>
        <w:left w:val="none" w:sz="0" w:space="0" w:color="auto"/>
        <w:bottom w:val="none" w:sz="0" w:space="0" w:color="auto"/>
        <w:right w:val="none" w:sz="0" w:space="0" w:color="auto"/>
      </w:divBdr>
    </w:div>
    <w:div w:id="263660277">
      <w:bodyDiv w:val="1"/>
      <w:marLeft w:val="0"/>
      <w:marRight w:val="0"/>
      <w:marTop w:val="0"/>
      <w:marBottom w:val="0"/>
      <w:divBdr>
        <w:top w:val="none" w:sz="0" w:space="0" w:color="auto"/>
        <w:left w:val="none" w:sz="0" w:space="0" w:color="auto"/>
        <w:bottom w:val="none" w:sz="0" w:space="0" w:color="auto"/>
        <w:right w:val="none" w:sz="0" w:space="0" w:color="auto"/>
      </w:divBdr>
    </w:div>
    <w:div w:id="602223877">
      <w:bodyDiv w:val="1"/>
      <w:marLeft w:val="0"/>
      <w:marRight w:val="0"/>
      <w:marTop w:val="0"/>
      <w:marBottom w:val="0"/>
      <w:divBdr>
        <w:top w:val="none" w:sz="0" w:space="0" w:color="auto"/>
        <w:left w:val="none" w:sz="0" w:space="0" w:color="auto"/>
        <w:bottom w:val="none" w:sz="0" w:space="0" w:color="auto"/>
        <w:right w:val="none" w:sz="0" w:space="0" w:color="auto"/>
      </w:divBdr>
    </w:div>
    <w:div w:id="793912962">
      <w:bodyDiv w:val="1"/>
      <w:marLeft w:val="0"/>
      <w:marRight w:val="0"/>
      <w:marTop w:val="0"/>
      <w:marBottom w:val="0"/>
      <w:divBdr>
        <w:top w:val="none" w:sz="0" w:space="0" w:color="auto"/>
        <w:left w:val="none" w:sz="0" w:space="0" w:color="auto"/>
        <w:bottom w:val="none" w:sz="0" w:space="0" w:color="auto"/>
        <w:right w:val="none" w:sz="0" w:space="0" w:color="auto"/>
      </w:divBdr>
    </w:div>
    <w:div w:id="865094866">
      <w:bodyDiv w:val="1"/>
      <w:marLeft w:val="0"/>
      <w:marRight w:val="0"/>
      <w:marTop w:val="0"/>
      <w:marBottom w:val="0"/>
      <w:divBdr>
        <w:top w:val="none" w:sz="0" w:space="0" w:color="auto"/>
        <w:left w:val="none" w:sz="0" w:space="0" w:color="auto"/>
        <w:bottom w:val="none" w:sz="0" w:space="0" w:color="auto"/>
        <w:right w:val="none" w:sz="0" w:space="0" w:color="auto"/>
      </w:divBdr>
    </w:div>
    <w:div w:id="932784133">
      <w:bodyDiv w:val="1"/>
      <w:marLeft w:val="0"/>
      <w:marRight w:val="0"/>
      <w:marTop w:val="0"/>
      <w:marBottom w:val="0"/>
      <w:divBdr>
        <w:top w:val="none" w:sz="0" w:space="0" w:color="auto"/>
        <w:left w:val="none" w:sz="0" w:space="0" w:color="auto"/>
        <w:bottom w:val="none" w:sz="0" w:space="0" w:color="auto"/>
        <w:right w:val="none" w:sz="0" w:space="0" w:color="auto"/>
      </w:divBdr>
    </w:div>
    <w:div w:id="979962338">
      <w:bodyDiv w:val="1"/>
      <w:marLeft w:val="0"/>
      <w:marRight w:val="0"/>
      <w:marTop w:val="0"/>
      <w:marBottom w:val="0"/>
      <w:divBdr>
        <w:top w:val="none" w:sz="0" w:space="0" w:color="auto"/>
        <w:left w:val="none" w:sz="0" w:space="0" w:color="auto"/>
        <w:bottom w:val="none" w:sz="0" w:space="0" w:color="auto"/>
        <w:right w:val="none" w:sz="0" w:space="0" w:color="auto"/>
      </w:divBdr>
    </w:div>
    <w:div w:id="1000737526">
      <w:bodyDiv w:val="1"/>
      <w:marLeft w:val="0"/>
      <w:marRight w:val="0"/>
      <w:marTop w:val="0"/>
      <w:marBottom w:val="0"/>
      <w:divBdr>
        <w:top w:val="none" w:sz="0" w:space="0" w:color="auto"/>
        <w:left w:val="none" w:sz="0" w:space="0" w:color="auto"/>
        <w:bottom w:val="none" w:sz="0" w:space="0" w:color="auto"/>
        <w:right w:val="none" w:sz="0" w:space="0" w:color="auto"/>
      </w:divBdr>
    </w:div>
    <w:div w:id="1267034380">
      <w:bodyDiv w:val="1"/>
      <w:marLeft w:val="0"/>
      <w:marRight w:val="0"/>
      <w:marTop w:val="0"/>
      <w:marBottom w:val="0"/>
      <w:divBdr>
        <w:top w:val="none" w:sz="0" w:space="0" w:color="auto"/>
        <w:left w:val="none" w:sz="0" w:space="0" w:color="auto"/>
        <w:bottom w:val="none" w:sz="0" w:space="0" w:color="auto"/>
        <w:right w:val="none" w:sz="0" w:space="0" w:color="auto"/>
      </w:divBdr>
    </w:div>
    <w:div w:id="1377465665">
      <w:bodyDiv w:val="1"/>
      <w:marLeft w:val="0"/>
      <w:marRight w:val="0"/>
      <w:marTop w:val="0"/>
      <w:marBottom w:val="0"/>
      <w:divBdr>
        <w:top w:val="none" w:sz="0" w:space="0" w:color="auto"/>
        <w:left w:val="none" w:sz="0" w:space="0" w:color="auto"/>
        <w:bottom w:val="none" w:sz="0" w:space="0" w:color="auto"/>
        <w:right w:val="none" w:sz="0" w:space="0" w:color="auto"/>
      </w:divBdr>
    </w:div>
    <w:div w:id="1389840141">
      <w:bodyDiv w:val="1"/>
      <w:marLeft w:val="0"/>
      <w:marRight w:val="0"/>
      <w:marTop w:val="0"/>
      <w:marBottom w:val="0"/>
      <w:divBdr>
        <w:top w:val="none" w:sz="0" w:space="0" w:color="auto"/>
        <w:left w:val="none" w:sz="0" w:space="0" w:color="auto"/>
        <w:bottom w:val="none" w:sz="0" w:space="0" w:color="auto"/>
        <w:right w:val="none" w:sz="0" w:space="0" w:color="auto"/>
      </w:divBdr>
    </w:div>
    <w:div w:id="1455905765">
      <w:bodyDiv w:val="1"/>
      <w:marLeft w:val="0"/>
      <w:marRight w:val="0"/>
      <w:marTop w:val="0"/>
      <w:marBottom w:val="0"/>
      <w:divBdr>
        <w:top w:val="none" w:sz="0" w:space="0" w:color="auto"/>
        <w:left w:val="none" w:sz="0" w:space="0" w:color="auto"/>
        <w:bottom w:val="none" w:sz="0" w:space="0" w:color="auto"/>
        <w:right w:val="none" w:sz="0" w:space="0" w:color="auto"/>
      </w:divBdr>
    </w:div>
    <w:div w:id="1466047024">
      <w:bodyDiv w:val="1"/>
      <w:marLeft w:val="0"/>
      <w:marRight w:val="0"/>
      <w:marTop w:val="0"/>
      <w:marBottom w:val="0"/>
      <w:divBdr>
        <w:top w:val="none" w:sz="0" w:space="0" w:color="auto"/>
        <w:left w:val="none" w:sz="0" w:space="0" w:color="auto"/>
        <w:bottom w:val="none" w:sz="0" w:space="0" w:color="auto"/>
        <w:right w:val="none" w:sz="0" w:space="0" w:color="auto"/>
      </w:divBdr>
    </w:div>
    <w:div w:id="1478717482">
      <w:bodyDiv w:val="1"/>
      <w:marLeft w:val="0"/>
      <w:marRight w:val="0"/>
      <w:marTop w:val="0"/>
      <w:marBottom w:val="0"/>
      <w:divBdr>
        <w:top w:val="none" w:sz="0" w:space="0" w:color="auto"/>
        <w:left w:val="none" w:sz="0" w:space="0" w:color="auto"/>
        <w:bottom w:val="none" w:sz="0" w:space="0" w:color="auto"/>
        <w:right w:val="none" w:sz="0" w:space="0" w:color="auto"/>
      </w:divBdr>
    </w:div>
    <w:div w:id="15858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lga-remote-peer-support-offer" TargetMode="External"/><Relationship Id="rId18" Type="http://schemas.openxmlformats.org/officeDocument/2006/relationships/hyperlink" Target="https://protect-eu.mimecast.com/s/4eFxCY6XqILygmLu0whMUl" TargetMode="External"/><Relationship Id="rId26" Type="http://schemas.openxmlformats.org/officeDocument/2006/relationships/hyperlink" Target="https://www.local.gov.uk/our-support/guidance-and-resources/remote-council-meetings" TargetMode="External"/><Relationship Id="rId39" Type="http://schemas.openxmlformats.org/officeDocument/2006/relationships/hyperlink" Target="https://www.local.gov.uk/our-support/guidance-and-resources/comms-hub-communications-support" TargetMode="External"/><Relationship Id="rId21" Type="http://schemas.openxmlformats.org/officeDocument/2006/relationships/hyperlink" Target="https://www.local.gov.uk/our-support/lga-covid-19-support-offer/covid-19-political-leadership-webinars-councillors" TargetMode="External"/><Relationship Id="rId34" Type="http://schemas.openxmlformats.org/officeDocument/2006/relationships/hyperlink" Target="https://www.local.gov.uk/return-to-social-work" TargetMode="External"/><Relationship Id="rId42" Type="http://schemas.openxmlformats.org/officeDocument/2006/relationships/hyperlink" Target="https://lginform.local.gov.uk/" TargetMode="External"/><Relationship Id="rId47" Type="http://schemas.openxmlformats.org/officeDocument/2006/relationships/hyperlink" Target="https://www.designcouncil.org.uk/design-public-sector" TargetMode="External"/><Relationship Id="rId50" Type="http://schemas.openxmlformats.org/officeDocument/2006/relationships/hyperlink" Target="https://protect-eu.mimecast.com/s/HSCfCAnOKF98gn3hMUMHG" TargetMode="External"/><Relationship Id="rId55" Type="http://schemas.openxmlformats.org/officeDocument/2006/relationships/hyperlink" Target="https://www.local.gov.uk/very-high-alert-level-tier-3-regulations" TargetMode="External"/><Relationship Id="rId63" Type="http://schemas.openxmlformats.org/officeDocument/2006/relationships/hyperlink" Target="https://local.gov.uk/changes-local-authority-powers-and-duties-resulting-coronavirus-act-2020" TargetMode="External"/><Relationship Id="rId68" Type="http://schemas.openxmlformats.org/officeDocument/2006/relationships/hyperlink" Target="https://www.local.gov.uk/protecting-vulnerable-people-during-covid-19-outbreak" TargetMode="External"/><Relationship Id="rId76" Type="http://schemas.openxmlformats.org/officeDocument/2006/relationships/hyperlink" Target="https://www.local.gov.uk/managing-wellbeing-furloughed-staff-during-covid-19-pandemic" TargetMode="External"/><Relationship Id="rId8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local.gov.uk/impact-covid-19-culture-leisure-tourism-and-sport" TargetMode="External"/><Relationship Id="rId2" Type="http://schemas.openxmlformats.org/officeDocument/2006/relationships/customXml" Target="../customXml/item2.xml"/><Relationship Id="rId16" Type="http://schemas.openxmlformats.org/officeDocument/2006/relationships/hyperlink" Target="https://www.local.gov.uk/topics/economic-growth/revitalising-town-centres-toolkit-councils" TargetMode="External"/><Relationship Id="rId29" Type="http://schemas.openxmlformats.org/officeDocument/2006/relationships/hyperlink" Target="https://www.local.gov.uk/social-value-statement" TargetMode="External"/><Relationship Id="rId11" Type="http://schemas.openxmlformats.org/officeDocument/2006/relationships/image" Target="media/image1.png"/><Relationship Id="rId24" Type="http://schemas.openxmlformats.org/officeDocument/2006/relationships/hyperlink" Target="https://lgadigital.sharepoint.com/sites/ImprovementSupport/COVID19%20Response/MHCLG%20meetings/200626_MHCLG%20briefing.docx" TargetMode="External"/><Relationship Id="rId32" Type="http://schemas.openxmlformats.org/officeDocument/2006/relationships/hyperlink" Target="https://local.gov.uk/our-support/efficiency-and-income-generation/behavioural-insights/lga-behavioural-insights-podcast" TargetMode="External"/><Relationship Id="rId37" Type="http://schemas.openxmlformats.org/officeDocument/2006/relationships/hyperlink" Target="https://www.local.gov.uk/about/news/e-bulletins" TargetMode="External"/><Relationship Id="rId40" Type="http://schemas.openxmlformats.org/officeDocument/2006/relationships/hyperlink" Target="https://www.local.gov.uk/asset-based-community-development-and-local-area-coordination-webinar-4-november-2020" TargetMode="External"/><Relationship Id="rId45" Type="http://schemas.openxmlformats.org/officeDocument/2006/relationships/hyperlink" Target="https://findmyarea.esd.org.uk/" TargetMode="External"/><Relationship Id="rId53" Type="http://schemas.openxmlformats.org/officeDocument/2006/relationships/hyperlink" Target="https://www.local.gov.uk/our-support/coronavirus-information-councils/covid-19-faqs" TargetMode="External"/><Relationship Id="rId58" Type="http://schemas.openxmlformats.org/officeDocument/2006/relationships/hyperlink" Target="https://www.local.gov.uk/lga-annual-conference-webinars" TargetMode="External"/><Relationship Id="rId66" Type="http://schemas.openxmlformats.org/officeDocument/2006/relationships/hyperlink" Target="https://www.local.gov.uk/key-questions-and-issues-finance-portfolio-holders-during-covid-19-pandemic" TargetMode="External"/><Relationship Id="rId74" Type="http://schemas.openxmlformats.org/officeDocument/2006/relationships/hyperlink" Target="https://www.local.gov.uk/covid-19-outbreak-reset-and-recovery-councillor-guidance" TargetMode="External"/><Relationship Id="rId79" Type="http://schemas.openxmlformats.org/officeDocument/2006/relationships/hyperlink" Target="https://www.local.gov.uk/approaches-managing-licensing-and-related-issues-during-covid-19-pandemic"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local.gov.uk/changes-local-authority-powers-and-duties-adoption-fostering-and-care-planning-and-health" TargetMode="External"/><Relationship Id="rId82" Type="http://schemas.openxmlformats.org/officeDocument/2006/relationships/hyperlink" Target="https://www.local.gov.uk/leisure-under-lockdown-how-culture-and-leisure-services-responded-covid-19-full-report" TargetMode="External"/><Relationship Id="rId19" Type="http://schemas.openxmlformats.org/officeDocument/2006/relationships/hyperlink" Target="https://local.gov.uk/leisure-under-lockdown-how-culture-and-leisure-services-responded-covid-19-full-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housing-advisers-programme-prospectus-202021" TargetMode="External"/><Relationship Id="rId22" Type="http://schemas.openxmlformats.org/officeDocument/2006/relationships/hyperlink" Target="https://lga.melearning.university/course/view/1?gc=WMA7LFIA1FZCUC1QCVSK" TargetMode="External"/><Relationship Id="rId27" Type="http://schemas.openxmlformats.org/officeDocument/2006/relationships/hyperlink" Target="https://www.local.gov.uk/our-support/guidance-and-resources/remote-council-meetings/remote-meeting-interactive-map" TargetMode="External"/><Relationship Id="rId30" Type="http://schemas.openxmlformats.org/officeDocument/2006/relationships/hyperlink" Target="https://www.local.gov.uk/our-support/efficiency-and-income-generation/behavioural-insights" TargetMode="External"/><Relationship Id="rId35" Type="http://schemas.openxmlformats.org/officeDocument/2006/relationships/hyperlink" Target="https://www.local.gov.uk/covid-19-workforce-survey-research-reports" TargetMode="External"/><Relationship Id="rId43" Type="http://schemas.openxmlformats.org/officeDocument/2006/relationships/image" Target="media/image2.png"/><Relationship Id="rId48" Type="http://schemas.openxmlformats.org/officeDocument/2006/relationships/hyperlink" Target="https://www.local.gov.uk/our-support/climate-change" TargetMode="External"/><Relationship Id="rId56" Type="http://schemas.openxmlformats.org/officeDocument/2006/relationships/hyperlink" Target="https://www.local.gov.uk/top-tips-chief-executives" TargetMode="External"/><Relationship Id="rId64" Type="http://schemas.openxmlformats.org/officeDocument/2006/relationships/hyperlink" Target="https://www.local.gov.uk/covid-19-leadership-workbook-cabinet-members" TargetMode="External"/><Relationship Id="rId69" Type="http://schemas.openxmlformats.org/officeDocument/2006/relationships/hyperlink" Target="https://www.local.gov.uk/tackling-domestic-abuse-during-covid-19-pandemic" TargetMode="External"/><Relationship Id="rId77" Type="http://schemas.openxmlformats.org/officeDocument/2006/relationships/hyperlink" Target="https://www.local.gov.uk/loneliness-social-isolation-and-covid-19-practical-advice" TargetMode="External"/><Relationship Id="rId8" Type="http://schemas.openxmlformats.org/officeDocument/2006/relationships/webSettings" Target="webSettings.xml"/><Relationship Id="rId51" Type="http://schemas.openxmlformats.org/officeDocument/2006/relationships/hyperlink" Target="https://www.local.gov.uk/about/news/e-bulletins" TargetMode="External"/><Relationship Id="rId72" Type="http://schemas.openxmlformats.org/officeDocument/2006/relationships/hyperlink" Target="https://www.local.gov.uk/fiscal-devolution-adopting-international-approach" TargetMode="External"/><Relationship Id="rId80" Type="http://schemas.openxmlformats.org/officeDocument/2006/relationships/hyperlink" Target="https://www.local.gov.uk/councillor-workbook-health-all-policies-and-covid-19"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local.gov.uk/lga-remote-peer-support-offer" TargetMode="External"/><Relationship Id="rId17" Type="http://schemas.openxmlformats.org/officeDocument/2006/relationships/hyperlink" Target="http://www.cfpuk.co.uk/response-to-covid-19/" TargetMode="External"/><Relationship Id="rId25" Type="http://schemas.openxmlformats.org/officeDocument/2006/relationships/hyperlink" Target="https://www.local.gov.uk/about/news/e-bulletins" TargetMode="External"/><Relationship Id="rId33" Type="http://schemas.openxmlformats.org/officeDocument/2006/relationships/hyperlink" Target="https://www.local.gov.uk/our-support/coronavirus-information-councils/covid-19-service-information/covid-19-test-trace-and" TargetMode="External"/><Relationship Id="rId38" Type="http://schemas.openxmlformats.org/officeDocument/2006/relationships/hyperlink" Target="https://www.local.gov.uk/our-support/guidance-and-resources/comms-hub-communications-support/covid-19-recovery" TargetMode="External"/><Relationship Id="rId46" Type="http://schemas.openxmlformats.org/officeDocument/2006/relationships/hyperlink" Target="https://www.local.gov.uk/universities-and-councils-partnership-working-towards-net-zero-0" TargetMode="External"/><Relationship Id="rId59" Type="http://schemas.openxmlformats.org/officeDocument/2006/relationships/hyperlink" Target="https://www.local.gov.uk/polling-resident-satisfaction-councils-october-2020" TargetMode="External"/><Relationship Id="rId67" Type="http://schemas.openxmlformats.org/officeDocument/2006/relationships/hyperlink" Target="https://www.local.gov.uk/sites/default/files/documents/50.1%20COVID19%20guidance%20for%20councillors_03_1.pdf" TargetMode="External"/><Relationship Id="rId20" Type="http://schemas.openxmlformats.org/officeDocument/2006/relationships/hyperlink" Target="https://khub.net/web/guest/welcome?p_p_state=normal&amp;p_p_mode=view&amp;refererPlid=303010708&amp;saveLastPath=false&amp;_com_liferay_login_web_portlet_LoginPortlet_mvcRenderCommandName=%2Flogin%2Flogin&amp;p_p_id=com_liferay_login_web_portlet_LoginPortlet&amp;p_p_lifecycle=0&amp;_com_liferay_login_web_portlet_LoginPortlet_redirect=%2Fgroup%2Flga-leadership-development-network" TargetMode="External"/><Relationship Id="rId41" Type="http://schemas.openxmlformats.org/officeDocument/2006/relationships/hyperlink" Target="https://www.local.gov.uk/using-predictive-analytics-local-public-services" TargetMode="External"/><Relationship Id="rId54" Type="http://schemas.openxmlformats.org/officeDocument/2006/relationships/hyperlink" Target="https://www.local.gov.uk/our-support/councillor-development/coronavirus-information-councils/covid-19-support-your-role-0" TargetMode="External"/><Relationship Id="rId62" Type="http://schemas.openxmlformats.org/officeDocument/2006/relationships/hyperlink" Target="https://www.local.gov.uk/changes-local-authority-powers-and-duties-resulting-coronavirus-regulations-2020-school-admissions" TargetMode="External"/><Relationship Id="rId70" Type="http://schemas.openxmlformats.org/officeDocument/2006/relationships/hyperlink" Target="https://www.local.gov.uk/councillors-workbook-effective-opposition-during-covid-19-reset-and-recovery" TargetMode="External"/><Relationship Id="rId75" Type="http://schemas.openxmlformats.org/officeDocument/2006/relationships/hyperlink" Target="https://www.local.gov.uk/councillors-workbook-mentally-healthier-places" TargetMode="External"/><Relationship Id="rId83" Type="http://schemas.openxmlformats.org/officeDocument/2006/relationships/hyperlink" Target="https://www.local.gov.uk/react-respond-renew-workforce-covid-19-respons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cal.gov.uk/key-questions-and-issues-finance-portfolio-holders-during-covid-19-pandemic" TargetMode="External"/><Relationship Id="rId23" Type="http://schemas.openxmlformats.org/officeDocument/2006/relationships/hyperlink" Target="https://www.local.gov.uk/our-support/highlighting-political-leadership/be-councillor" TargetMode="External"/><Relationship Id="rId28" Type="http://schemas.openxmlformats.org/officeDocument/2006/relationships/hyperlink" Target="https://www.local.gov.uk/our-support/efficiency-and-income-generation/digital/lga-digital-showcase" TargetMode="External"/><Relationship Id="rId36" Type="http://schemas.openxmlformats.org/officeDocument/2006/relationships/hyperlink" Target="https://www.local.gov.uk/our-support/workforce-and-hr-support/wellbeing" TargetMode="External"/><Relationship Id="rId49" Type="http://schemas.openxmlformats.org/officeDocument/2006/relationships/hyperlink" Target="https://www.local.gov.uk/our-support/climate-change/lga-green-webinars" TargetMode="External"/><Relationship Id="rId57" Type="http://schemas.openxmlformats.org/officeDocument/2006/relationships/hyperlink" Target="https://www.local.gov.uk/about/campaigns/re-thinking-local/lga-annual-conference-webinars-2020/spotlight-councillor-7-july" TargetMode="External"/><Relationship Id="rId10" Type="http://schemas.openxmlformats.org/officeDocument/2006/relationships/endnotes" Target="endnotes.xml"/><Relationship Id="rId31" Type="http://schemas.openxmlformats.org/officeDocument/2006/relationships/hyperlink" Target="https://local.gov.uk/supporting-councils-improve-revenue-collection-behavioural-insights" TargetMode="External"/><Relationship Id="rId44" Type="http://schemas.openxmlformats.org/officeDocument/2006/relationships/hyperlink" Target="https://www.local.gov.uk/our-support/benchmarking-data-lg-inform/lg-inform-plus" TargetMode="External"/><Relationship Id="rId52" Type="http://schemas.openxmlformats.org/officeDocument/2006/relationships/hyperlink" Target="https://www.local.gov.uk/covid-19-good-council-practice" TargetMode="External"/><Relationship Id="rId60" Type="http://schemas.openxmlformats.org/officeDocument/2006/relationships/hyperlink" Target="https://www.local.gov.uk/councillors-workbook-mentally-healthier-places" TargetMode="External"/><Relationship Id="rId65" Type="http://schemas.openxmlformats.org/officeDocument/2006/relationships/hyperlink" Target="https://www.local.gov.uk/councillor-guidance-emergency-response-structures" TargetMode="External"/><Relationship Id="rId73" Type="http://schemas.openxmlformats.org/officeDocument/2006/relationships/hyperlink" Target="https://www.local.gov.uk/changes-local-authority-powers-and-duties-covering-special-educational-needs-planning-and-road" TargetMode="External"/><Relationship Id="rId78" Type="http://schemas.openxmlformats.org/officeDocument/2006/relationships/hyperlink" Target="https://local.gov.uk/changes-local-authority-powers-and-duties-resulting-coronavirus-act-2020" TargetMode="External"/><Relationship Id="rId81" Type="http://schemas.openxmlformats.org/officeDocument/2006/relationships/hyperlink" Target="https://www.local.gov.uk/lessons-learnt-councils-response-rough-sleeping-during-covid-19-pandemic"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Dennis Skinner</DisplayName>
        <AccountId>69</AccountId>
        <AccountType/>
      </UserInfo>
      <UserInfo>
        <DisplayName>Matthew Hamilton</DisplayName>
        <AccountId>19</AccountId>
        <AccountType/>
      </UserInfo>
      <UserInfo>
        <DisplayName>Rebekah Wilson</DisplayName>
        <AccountId>215</AccountId>
        <AccountType/>
      </UserInfo>
      <UserInfo>
        <DisplayName>Amanda Pullen</DisplayName>
        <AccountId>12</AccountId>
        <AccountType/>
      </UserInfo>
      <UserInfo>
        <DisplayName>Lusi Manukyan</DisplayName>
        <AccountId>14</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FF542-5ABC-470F-9317-C177B61497C1}">
  <ds:schemaRefs>
    <ds:schemaRef ds:uri="7a90dde2-a596-4635-9202-ee9c17a8ad0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2d8b33-93e9-4cb7-9123-89740574f838"/>
    <ds:schemaRef ds:uri="http://www.w3.org/XML/1998/namespace"/>
    <ds:schemaRef ds:uri="http://purl.org/dc/dcmitype/"/>
  </ds:schemaRefs>
</ds:datastoreItem>
</file>

<file path=customXml/itemProps2.xml><?xml version="1.0" encoding="utf-8"?>
<ds:datastoreItem xmlns:ds="http://schemas.openxmlformats.org/officeDocument/2006/customXml" ds:itemID="{9F1D941E-FC33-4108-9520-148AC9F6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58E2F-04AB-4885-8556-D3001B2F6D9A}">
  <ds:schemaRefs>
    <ds:schemaRef ds:uri="http://schemas.microsoft.com/sharepoint/v3/contenttype/forms"/>
  </ds:schemaRefs>
</ds:datastoreItem>
</file>

<file path=customXml/itemProps4.xml><?xml version="1.0" encoding="utf-8"?>
<ds:datastoreItem xmlns:ds="http://schemas.openxmlformats.org/officeDocument/2006/customXml" ds:itemID="{B2AF811E-61D9-48FB-A785-CF636004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7931</Words>
  <Characters>45210</Characters>
  <Application>Microsoft Office Word</Application>
  <DocSecurity>0</DocSecurity>
  <Lines>376</Lines>
  <Paragraphs>106</Paragraphs>
  <ScaleCrop>false</ScaleCrop>
  <Company/>
  <LinksUpToDate>false</LinksUpToDate>
  <CharactersWithSpaces>53035</CharactersWithSpaces>
  <SharedDoc>false</SharedDoc>
  <HLinks>
    <vt:vector size="426" baseType="variant">
      <vt:variant>
        <vt:i4>4390930</vt:i4>
      </vt:variant>
      <vt:variant>
        <vt:i4>213</vt:i4>
      </vt:variant>
      <vt:variant>
        <vt:i4>0</vt:i4>
      </vt:variant>
      <vt:variant>
        <vt:i4>5</vt:i4>
      </vt:variant>
      <vt:variant>
        <vt:lpwstr>https://www.local.gov.uk/react-respond-renew-workforce-covid-19-response</vt:lpwstr>
      </vt:variant>
      <vt:variant>
        <vt:lpwstr/>
      </vt:variant>
      <vt:variant>
        <vt:i4>7995454</vt:i4>
      </vt:variant>
      <vt:variant>
        <vt:i4>210</vt:i4>
      </vt:variant>
      <vt:variant>
        <vt:i4>0</vt:i4>
      </vt:variant>
      <vt:variant>
        <vt:i4>5</vt:i4>
      </vt:variant>
      <vt:variant>
        <vt:lpwstr>https://www.local.gov.uk/leisure-under-lockdown-how-culture-and-leisure-services-responded-covid-19-full-report</vt:lpwstr>
      </vt:variant>
      <vt:variant>
        <vt:lpwstr/>
      </vt:variant>
      <vt:variant>
        <vt:i4>5439552</vt:i4>
      </vt:variant>
      <vt:variant>
        <vt:i4>207</vt:i4>
      </vt:variant>
      <vt:variant>
        <vt:i4>0</vt:i4>
      </vt:variant>
      <vt:variant>
        <vt:i4>5</vt:i4>
      </vt:variant>
      <vt:variant>
        <vt:lpwstr>https://www.local.gov.uk/lessons-learnt-councils-response-rough-sleeping-during-covid-19-pandemic</vt:lpwstr>
      </vt:variant>
      <vt:variant>
        <vt:lpwstr/>
      </vt:variant>
      <vt:variant>
        <vt:i4>5308424</vt:i4>
      </vt:variant>
      <vt:variant>
        <vt:i4>204</vt:i4>
      </vt:variant>
      <vt:variant>
        <vt:i4>0</vt:i4>
      </vt:variant>
      <vt:variant>
        <vt:i4>5</vt:i4>
      </vt:variant>
      <vt:variant>
        <vt:lpwstr>https://www.local.gov.uk/councillor-workbook-health-all-policies-and-covid-19</vt:lpwstr>
      </vt:variant>
      <vt:variant>
        <vt:lpwstr/>
      </vt:variant>
      <vt:variant>
        <vt:i4>3276836</vt:i4>
      </vt:variant>
      <vt:variant>
        <vt:i4>201</vt:i4>
      </vt:variant>
      <vt:variant>
        <vt:i4>0</vt:i4>
      </vt:variant>
      <vt:variant>
        <vt:i4>5</vt:i4>
      </vt:variant>
      <vt:variant>
        <vt:lpwstr>https://www.local.gov.uk/approaches-managing-licensing-and-related-issues-during-covid-19-pandemic</vt:lpwstr>
      </vt:variant>
      <vt:variant>
        <vt:lpwstr/>
      </vt:variant>
      <vt:variant>
        <vt:i4>917534</vt:i4>
      </vt:variant>
      <vt:variant>
        <vt:i4>198</vt:i4>
      </vt:variant>
      <vt:variant>
        <vt:i4>0</vt:i4>
      </vt:variant>
      <vt:variant>
        <vt:i4>5</vt:i4>
      </vt:variant>
      <vt:variant>
        <vt:lpwstr>https://local.gov.uk/changes-local-authority-powers-and-duties-resulting-coronavirus-act-2020</vt:lpwstr>
      </vt:variant>
      <vt:variant>
        <vt:lpwstr/>
      </vt:variant>
      <vt:variant>
        <vt:i4>2228263</vt:i4>
      </vt:variant>
      <vt:variant>
        <vt:i4>195</vt:i4>
      </vt:variant>
      <vt:variant>
        <vt:i4>0</vt:i4>
      </vt:variant>
      <vt:variant>
        <vt:i4>5</vt:i4>
      </vt:variant>
      <vt:variant>
        <vt:lpwstr>https://www.local.gov.uk/loneliness-social-isolation-and-covid-19-practical-advice</vt:lpwstr>
      </vt:variant>
      <vt:variant>
        <vt:lpwstr/>
      </vt:variant>
      <vt:variant>
        <vt:i4>720900</vt:i4>
      </vt:variant>
      <vt:variant>
        <vt:i4>192</vt:i4>
      </vt:variant>
      <vt:variant>
        <vt:i4>0</vt:i4>
      </vt:variant>
      <vt:variant>
        <vt:i4>5</vt:i4>
      </vt:variant>
      <vt:variant>
        <vt:lpwstr>https://www.local.gov.uk/managing-wellbeing-furloughed-staff-during-covid-19-pandemic</vt:lpwstr>
      </vt:variant>
      <vt:variant>
        <vt:lpwstr/>
      </vt:variant>
      <vt:variant>
        <vt:i4>7602230</vt:i4>
      </vt:variant>
      <vt:variant>
        <vt:i4>189</vt:i4>
      </vt:variant>
      <vt:variant>
        <vt:i4>0</vt:i4>
      </vt:variant>
      <vt:variant>
        <vt:i4>5</vt:i4>
      </vt:variant>
      <vt:variant>
        <vt:lpwstr>https://www.local.gov.uk/councillors-workbook-mentally-healthier-places</vt:lpwstr>
      </vt:variant>
      <vt:variant>
        <vt:lpwstr/>
      </vt:variant>
      <vt:variant>
        <vt:i4>262147</vt:i4>
      </vt:variant>
      <vt:variant>
        <vt:i4>186</vt:i4>
      </vt:variant>
      <vt:variant>
        <vt:i4>0</vt:i4>
      </vt:variant>
      <vt:variant>
        <vt:i4>5</vt:i4>
      </vt:variant>
      <vt:variant>
        <vt:lpwstr>https://www.local.gov.uk/covid-19-outbreak-reset-and-recovery-councillor-guidance</vt:lpwstr>
      </vt:variant>
      <vt:variant>
        <vt:lpwstr/>
      </vt:variant>
      <vt:variant>
        <vt:i4>3407986</vt:i4>
      </vt:variant>
      <vt:variant>
        <vt:i4>183</vt:i4>
      </vt:variant>
      <vt:variant>
        <vt:i4>0</vt:i4>
      </vt:variant>
      <vt:variant>
        <vt:i4>5</vt:i4>
      </vt:variant>
      <vt:variant>
        <vt:lpwstr>https://www.local.gov.uk/changes-local-authority-powers-and-duties-covering-special-educational-needs-planning-and-road</vt:lpwstr>
      </vt:variant>
      <vt:variant>
        <vt:lpwstr/>
      </vt:variant>
      <vt:variant>
        <vt:i4>6488100</vt:i4>
      </vt:variant>
      <vt:variant>
        <vt:i4>180</vt:i4>
      </vt:variant>
      <vt:variant>
        <vt:i4>0</vt:i4>
      </vt:variant>
      <vt:variant>
        <vt:i4>5</vt:i4>
      </vt:variant>
      <vt:variant>
        <vt:lpwstr>https://www.local.gov.uk/fiscal-devolution-adopting-international-approach</vt:lpwstr>
      </vt:variant>
      <vt:variant>
        <vt:lpwstr/>
      </vt:variant>
      <vt:variant>
        <vt:i4>6619240</vt:i4>
      </vt:variant>
      <vt:variant>
        <vt:i4>177</vt:i4>
      </vt:variant>
      <vt:variant>
        <vt:i4>0</vt:i4>
      </vt:variant>
      <vt:variant>
        <vt:i4>5</vt:i4>
      </vt:variant>
      <vt:variant>
        <vt:lpwstr>https://www.local.gov.uk/impact-covid-19-culture-leisure-tourism-and-sport</vt:lpwstr>
      </vt:variant>
      <vt:variant>
        <vt:lpwstr/>
      </vt:variant>
      <vt:variant>
        <vt:i4>1900562</vt:i4>
      </vt:variant>
      <vt:variant>
        <vt:i4>174</vt:i4>
      </vt:variant>
      <vt:variant>
        <vt:i4>0</vt:i4>
      </vt:variant>
      <vt:variant>
        <vt:i4>5</vt:i4>
      </vt:variant>
      <vt:variant>
        <vt:lpwstr>https://www.local.gov.uk/councillors-workbook-effective-opposition-during-covid-19-reset-and-recovery</vt:lpwstr>
      </vt:variant>
      <vt:variant>
        <vt:lpwstr/>
      </vt:variant>
      <vt:variant>
        <vt:i4>4390928</vt:i4>
      </vt:variant>
      <vt:variant>
        <vt:i4>171</vt:i4>
      </vt:variant>
      <vt:variant>
        <vt:i4>0</vt:i4>
      </vt:variant>
      <vt:variant>
        <vt:i4>5</vt:i4>
      </vt:variant>
      <vt:variant>
        <vt:lpwstr>https://www.local.gov.uk/tackling-domestic-abuse-during-covid-19-pandemic</vt:lpwstr>
      </vt:variant>
      <vt:variant>
        <vt:lpwstr/>
      </vt:variant>
      <vt:variant>
        <vt:i4>3145827</vt:i4>
      </vt:variant>
      <vt:variant>
        <vt:i4>168</vt:i4>
      </vt:variant>
      <vt:variant>
        <vt:i4>0</vt:i4>
      </vt:variant>
      <vt:variant>
        <vt:i4>5</vt:i4>
      </vt:variant>
      <vt:variant>
        <vt:lpwstr>https://www.local.gov.uk/protecting-vulnerable-people-during-covid-19-outbreak</vt:lpwstr>
      </vt:variant>
      <vt:variant>
        <vt:lpwstr/>
      </vt:variant>
      <vt:variant>
        <vt:i4>3735674</vt:i4>
      </vt:variant>
      <vt:variant>
        <vt:i4>165</vt:i4>
      </vt:variant>
      <vt:variant>
        <vt:i4>0</vt:i4>
      </vt:variant>
      <vt:variant>
        <vt:i4>5</vt:i4>
      </vt:variant>
      <vt:variant>
        <vt:lpwstr>https://www.local.gov.uk/sites/default/files/documents/50.1 COVID19 guidance for councillors_03_1.pdf</vt:lpwstr>
      </vt:variant>
      <vt:variant>
        <vt:lpwstr/>
      </vt:variant>
      <vt:variant>
        <vt:i4>4456473</vt:i4>
      </vt:variant>
      <vt:variant>
        <vt:i4>162</vt:i4>
      </vt:variant>
      <vt:variant>
        <vt:i4>0</vt:i4>
      </vt:variant>
      <vt:variant>
        <vt:i4>5</vt:i4>
      </vt:variant>
      <vt:variant>
        <vt:lpwstr>https://www.local.gov.uk/key-questions-and-issues-finance-portfolio-holders-during-covid-19-pandemic</vt:lpwstr>
      </vt:variant>
      <vt:variant>
        <vt:lpwstr/>
      </vt:variant>
      <vt:variant>
        <vt:i4>3604583</vt:i4>
      </vt:variant>
      <vt:variant>
        <vt:i4>159</vt:i4>
      </vt:variant>
      <vt:variant>
        <vt:i4>0</vt:i4>
      </vt:variant>
      <vt:variant>
        <vt:i4>5</vt:i4>
      </vt:variant>
      <vt:variant>
        <vt:lpwstr>https://www.local.gov.uk/councillor-guidance-emergency-response-structures</vt:lpwstr>
      </vt:variant>
      <vt:variant>
        <vt:lpwstr/>
      </vt:variant>
      <vt:variant>
        <vt:i4>5505115</vt:i4>
      </vt:variant>
      <vt:variant>
        <vt:i4>156</vt:i4>
      </vt:variant>
      <vt:variant>
        <vt:i4>0</vt:i4>
      </vt:variant>
      <vt:variant>
        <vt:i4>5</vt:i4>
      </vt:variant>
      <vt:variant>
        <vt:lpwstr>https://www.local.gov.uk/covid-19-leadership-workbook-cabinet-members</vt:lpwstr>
      </vt:variant>
      <vt:variant>
        <vt:lpwstr/>
      </vt:variant>
      <vt:variant>
        <vt:i4>917534</vt:i4>
      </vt:variant>
      <vt:variant>
        <vt:i4>153</vt:i4>
      </vt:variant>
      <vt:variant>
        <vt:i4>0</vt:i4>
      </vt:variant>
      <vt:variant>
        <vt:i4>5</vt:i4>
      </vt:variant>
      <vt:variant>
        <vt:lpwstr>https://local.gov.uk/changes-local-authority-powers-and-duties-resulting-coronavirus-act-2020</vt:lpwstr>
      </vt:variant>
      <vt:variant>
        <vt:lpwstr/>
      </vt:variant>
      <vt:variant>
        <vt:i4>6684787</vt:i4>
      </vt:variant>
      <vt:variant>
        <vt:i4>150</vt:i4>
      </vt:variant>
      <vt:variant>
        <vt:i4>0</vt:i4>
      </vt:variant>
      <vt:variant>
        <vt:i4>5</vt:i4>
      </vt:variant>
      <vt:variant>
        <vt:lpwstr>https://www.local.gov.uk/changes-local-authority-powers-and-duties-resulting-coronavirus-regulations-2020-school-admissions</vt:lpwstr>
      </vt:variant>
      <vt:variant>
        <vt:lpwstr/>
      </vt:variant>
      <vt:variant>
        <vt:i4>6422583</vt:i4>
      </vt:variant>
      <vt:variant>
        <vt:i4>147</vt:i4>
      </vt:variant>
      <vt:variant>
        <vt:i4>0</vt:i4>
      </vt:variant>
      <vt:variant>
        <vt:i4>5</vt:i4>
      </vt:variant>
      <vt:variant>
        <vt:lpwstr>https://www.local.gov.uk/changes-local-authority-powers-and-duties-adoption-fostering-and-care-planning-and-health</vt:lpwstr>
      </vt:variant>
      <vt:variant>
        <vt:lpwstr/>
      </vt:variant>
      <vt:variant>
        <vt:i4>7602230</vt:i4>
      </vt:variant>
      <vt:variant>
        <vt:i4>144</vt:i4>
      </vt:variant>
      <vt:variant>
        <vt:i4>0</vt:i4>
      </vt:variant>
      <vt:variant>
        <vt:i4>5</vt:i4>
      </vt:variant>
      <vt:variant>
        <vt:lpwstr>https://www.local.gov.uk/councillors-workbook-mentally-healthier-places</vt:lpwstr>
      </vt:variant>
      <vt:variant>
        <vt:lpwstr/>
      </vt:variant>
      <vt:variant>
        <vt:i4>786438</vt:i4>
      </vt:variant>
      <vt:variant>
        <vt:i4>141</vt:i4>
      </vt:variant>
      <vt:variant>
        <vt:i4>0</vt:i4>
      </vt:variant>
      <vt:variant>
        <vt:i4>5</vt:i4>
      </vt:variant>
      <vt:variant>
        <vt:lpwstr>https://www.local.gov.uk/polling-resident-satisfaction-councils-october-2020</vt:lpwstr>
      </vt:variant>
      <vt:variant>
        <vt:lpwstr/>
      </vt:variant>
      <vt:variant>
        <vt:i4>7667835</vt:i4>
      </vt:variant>
      <vt:variant>
        <vt:i4>138</vt:i4>
      </vt:variant>
      <vt:variant>
        <vt:i4>0</vt:i4>
      </vt:variant>
      <vt:variant>
        <vt:i4>5</vt:i4>
      </vt:variant>
      <vt:variant>
        <vt:lpwstr>https://www.local.gov.uk/lga-annual-conference-webinars</vt:lpwstr>
      </vt:variant>
      <vt:variant>
        <vt:lpwstr/>
      </vt:variant>
      <vt:variant>
        <vt:i4>7602232</vt:i4>
      </vt:variant>
      <vt:variant>
        <vt:i4>135</vt:i4>
      </vt:variant>
      <vt:variant>
        <vt:i4>0</vt:i4>
      </vt:variant>
      <vt:variant>
        <vt:i4>5</vt:i4>
      </vt:variant>
      <vt:variant>
        <vt:lpwstr>https://www.local.gov.uk/about/campaigns/re-thinking-local/lga-annual-conference-webinars-2020/spotlight-councillor-7-july</vt:lpwstr>
      </vt:variant>
      <vt:variant>
        <vt:lpwstr/>
      </vt:variant>
      <vt:variant>
        <vt:i4>2424869</vt:i4>
      </vt:variant>
      <vt:variant>
        <vt:i4>132</vt:i4>
      </vt:variant>
      <vt:variant>
        <vt:i4>0</vt:i4>
      </vt:variant>
      <vt:variant>
        <vt:i4>5</vt:i4>
      </vt:variant>
      <vt:variant>
        <vt:lpwstr>https://www.local.gov.uk/top-tips-chief-executives</vt:lpwstr>
      </vt:variant>
      <vt:variant>
        <vt:lpwstr/>
      </vt:variant>
      <vt:variant>
        <vt:i4>720898</vt:i4>
      </vt:variant>
      <vt:variant>
        <vt:i4>129</vt:i4>
      </vt:variant>
      <vt:variant>
        <vt:i4>0</vt:i4>
      </vt:variant>
      <vt:variant>
        <vt:i4>5</vt:i4>
      </vt:variant>
      <vt:variant>
        <vt:lpwstr>https://www.local.gov.uk/very-high-alert-level-tier-3-regulations</vt:lpwstr>
      </vt:variant>
      <vt:variant>
        <vt:lpwstr/>
      </vt:variant>
      <vt:variant>
        <vt:i4>5701637</vt:i4>
      </vt:variant>
      <vt:variant>
        <vt:i4>126</vt:i4>
      </vt:variant>
      <vt:variant>
        <vt:i4>0</vt:i4>
      </vt:variant>
      <vt:variant>
        <vt:i4>5</vt:i4>
      </vt:variant>
      <vt:variant>
        <vt:lpwstr>https://www.local.gov.uk/our-support/councillor-development/coronavirus-information-councils/covid-19-support-your-role-0</vt:lpwstr>
      </vt:variant>
      <vt:variant>
        <vt:lpwstr/>
      </vt:variant>
      <vt:variant>
        <vt:i4>6750325</vt:i4>
      </vt:variant>
      <vt:variant>
        <vt:i4>123</vt:i4>
      </vt:variant>
      <vt:variant>
        <vt:i4>0</vt:i4>
      </vt:variant>
      <vt:variant>
        <vt:i4>5</vt:i4>
      </vt:variant>
      <vt:variant>
        <vt:lpwstr>https://www.local.gov.uk/our-support/coronavirus-information-councils/covid-19-faqs</vt:lpwstr>
      </vt:variant>
      <vt:variant>
        <vt:lpwstr/>
      </vt:variant>
      <vt:variant>
        <vt:i4>3866722</vt:i4>
      </vt:variant>
      <vt:variant>
        <vt:i4>120</vt:i4>
      </vt:variant>
      <vt:variant>
        <vt:i4>0</vt:i4>
      </vt:variant>
      <vt:variant>
        <vt:i4>5</vt:i4>
      </vt:variant>
      <vt:variant>
        <vt:lpwstr>https://www.local.gov.uk/covid-19-good-council-practice</vt:lpwstr>
      </vt:variant>
      <vt:variant>
        <vt:lpwstr/>
      </vt:variant>
      <vt:variant>
        <vt:i4>2097185</vt:i4>
      </vt:variant>
      <vt:variant>
        <vt:i4>117</vt:i4>
      </vt:variant>
      <vt:variant>
        <vt:i4>0</vt:i4>
      </vt:variant>
      <vt:variant>
        <vt:i4>5</vt:i4>
      </vt:variant>
      <vt:variant>
        <vt:lpwstr>https://www.local.gov.uk/about/news/e-bulletins</vt:lpwstr>
      </vt:variant>
      <vt:variant>
        <vt:lpwstr/>
      </vt:variant>
      <vt:variant>
        <vt:i4>2293857</vt:i4>
      </vt:variant>
      <vt:variant>
        <vt:i4>114</vt:i4>
      </vt:variant>
      <vt:variant>
        <vt:i4>0</vt:i4>
      </vt:variant>
      <vt:variant>
        <vt:i4>5</vt:i4>
      </vt:variant>
      <vt:variant>
        <vt:lpwstr>https://protect-eu.mimecast.com/s/HSCfCAnOKF98gn3hMUMHG</vt:lpwstr>
      </vt:variant>
      <vt:variant>
        <vt:lpwstr/>
      </vt:variant>
      <vt:variant>
        <vt:i4>7143483</vt:i4>
      </vt:variant>
      <vt:variant>
        <vt:i4>111</vt:i4>
      </vt:variant>
      <vt:variant>
        <vt:i4>0</vt:i4>
      </vt:variant>
      <vt:variant>
        <vt:i4>5</vt:i4>
      </vt:variant>
      <vt:variant>
        <vt:lpwstr>https://www.local.gov.uk/our-support/climate-change/lga-green-webinars</vt:lpwstr>
      </vt:variant>
      <vt:variant>
        <vt:lpwstr/>
      </vt:variant>
      <vt:variant>
        <vt:i4>2883638</vt:i4>
      </vt:variant>
      <vt:variant>
        <vt:i4>108</vt:i4>
      </vt:variant>
      <vt:variant>
        <vt:i4>0</vt:i4>
      </vt:variant>
      <vt:variant>
        <vt:i4>5</vt:i4>
      </vt:variant>
      <vt:variant>
        <vt:lpwstr>https://www.local.gov.uk/our-support/climate-change</vt:lpwstr>
      </vt:variant>
      <vt:variant>
        <vt:lpwstr/>
      </vt:variant>
      <vt:variant>
        <vt:i4>196702</vt:i4>
      </vt:variant>
      <vt:variant>
        <vt:i4>105</vt:i4>
      </vt:variant>
      <vt:variant>
        <vt:i4>0</vt:i4>
      </vt:variant>
      <vt:variant>
        <vt:i4>5</vt:i4>
      </vt:variant>
      <vt:variant>
        <vt:lpwstr>https://www.designcouncil.org.uk/design-public-sector</vt:lpwstr>
      </vt:variant>
      <vt:variant>
        <vt:lpwstr/>
      </vt:variant>
      <vt:variant>
        <vt:i4>1835077</vt:i4>
      </vt:variant>
      <vt:variant>
        <vt:i4>102</vt:i4>
      </vt:variant>
      <vt:variant>
        <vt:i4>0</vt:i4>
      </vt:variant>
      <vt:variant>
        <vt:i4>5</vt:i4>
      </vt:variant>
      <vt:variant>
        <vt:lpwstr>https://www.local.gov.uk/universities-and-councils-partnership-working-towards-net-zero-0</vt:lpwstr>
      </vt:variant>
      <vt:variant>
        <vt:lpwstr/>
      </vt:variant>
      <vt:variant>
        <vt:i4>2424933</vt:i4>
      </vt:variant>
      <vt:variant>
        <vt:i4>99</vt:i4>
      </vt:variant>
      <vt:variant>
        <vt:i4>0</vt:i4>
      </vt:variant>
      <vt:variant>
        <vt:i4>5</vt:i4>
      </vt:variant>
      <vt:variant>
        <vt:lpwstr>https://findmyarea.esd.org.uk/</vt:lpwstr>
      </vt:variant>
      <vt:variant>
        <vt:lpwstr/>
      </vt:variant>
      <vt:variant>
        <vt:i4>7274540</vt:i4>
      </vt:variant>
      <vt:variant>
        <vt:i4>96</vt:i4>
      </vt:variant>
      <vt:variant>
        <vt:i4>0</vt:i4>
      </vt:variant>
      <vt:variant>
        <vt:i4>5</vt:i4>
      </vt:variant>
      <vt:variant>
        <vt:lpwstr>https://www.local.gov.uk/our-support/benchmarking-data-lg-inform/lg-inform-plus</vt:lpwstr>
      </vt:variant>
      <vt:variant>
        <vt:lpwstr/>
      </vt:variant>
      <vt:variant>
        <vt:i4>3276917</vt:i4>
      </vt:variant>
      <vt:variant>
        <vt:i4>93</vt:i4>
      </vt:variant>
      <vt:variant>
        <vt:i4>0</vt:i4>
      </vt:variant>
      <vt:variant>
        <vt:i4>5</vt:i4>
      </vt:variant>
      <vt:variant>
        <vt:lpwstr>https://lginform.local.gov.uk/</vt:lpwstr>
      </vt:variant>
      <vt:variant>
        <vt:lpwstr/>
      </vt:variant>
      <vt:variant>
        <vt:i4>393223</vt:i4>
      </vt:variant>
      <vt:variant>
        <vt:i4>90</vt:i4>
      </vt:variant>
      <vt:variant>
        <vt:i4>0</vt:i4>
      </vt:variant>
      <vt:variant>
        <vt:i4>5</vt:i4>
      </vt:variant>
      <vt:variant>
        <vt:lpwstr>https://www.local.gov.uk/using-predictive-analytics-local-public-services</vt:lpwstr>
      </vt:variant>
      <vt:variant>
        <vt:lpwstr/>
      </vt:variant>
      <vt:variant>
        <vt:i4>7864378</vt:i4>
      </vt:variant>
      <vt:variant>
        <vt:i4>87</vt:i4>
      </vt:variant>
      <vt:variant>
        <vt:i4>0</vt:i4>
      </vt:variant>
      <vt:variant>
        <vt:i4>5</vt:i4>
      </vt:variant>
      <vt:variant>
        <vt:lpwstr>https://www.local.gov.uk/asset-based-community-development-and-local-area-coordination-webinar-4-november-2020</vt:lpwstr>
      </vt:variant>
      <vt:variant>
        <vt:lpwstr/>
      </vt:variant>
      <vt:variant>
        <vt:i4>2031690</vt:i4>
      </vt:variant>
      <vt:variant>
        <vt:i4>81</vt:i4>
      </vt:variant>
      <vt:variant>
        <vt:i4>0</vt:i4>
      </vt:variant>
      <vt:variant>
        <vt:i4>5</vt:i4>
      </vt:variant>
      <vt:variant>
        <vt:lpwstr>https://www.local.gov.uk/our-support/guidance-and-resources/comms-hub-communications-support</vt:lpwstr>
      </vt:variant>
      <vt:variant>
        <vt:lpwstr/>
      </vt:variant>
      <vt:variant>
        <vt:i4>6553698</vt:i4>
      </vt:variant>
      <vt:variant>
        <vt:i4>78</vt:i4>
      </vt:variant>
      <vt:variant>
        <vt:i4>0</vt:i4>
      </vt:variant>
      <vt:variant>
        <vt:i4>5</vt:i4>
      </vt:variant>
      <vt:variant>
        <vt:lpwstr>https://www.local.gov.uk/our-support/guidance-and-resources/comms-hub-communications-support/covid-19-recovery</vt:lpwstr>
      </vt:variant>
      <vt:variant>
        <vt:lpwstr/>
      </vt:variant>
      <vt:variant>
        <vt:i4>2097185</vt:i4>
      </vt:variant>
      <vt:variant>
        <vt:i4>75</vt:i4>
      </vt:variant>
      <vt:variant>
        <vt:i4>0</vt:i4>
      </vt:variant>
      <vt:variant>
        <vt:i4>5</vt:i4>
      </vt:variant>
      <vt:variant>
        <vt:lpwstr>https://www.local.gov.uk/about/news/e-bulletins</vt:lpwstr>
      </vt:variant>
      <vt:variant>
        <vt:lpwstr/>
      </vt:variant>
      <vt:variant>
        <vt:i4>2687092</vt:i4>
      </vt:variant>
      <vt:variant>
        <vt:i4>72</vt:i4>
      </vt:variant>
      <vt:variant>
        <vt:i4>0</vt:i4>
      </vt:variant>
      <vt:variant>
        <vt:i4>5</vt:i4>
      </vt:variant>
      <vt:variant>
        <vt:lpwstr>https://www.local.gov.uk/our-support/workforce-and-hr-support/wellbeing</vt:lpwstr>
      </vt:variant>
      <vt:variant>
        <vt:lpwstr/>
      </vt:variant>
      <vt:variant>
        <vt:i4>2097197</vt:i4>
      </vt:variant>
      <vt:variant>
        <vt:i4>69</vt:i4>
      </vt:variant>
      <vt:variant>
        <vt:i4>0</vt:i4>
      </vt:variant>
      <vt:variant>
        <vt:i4>5</vt:i4>
      </vt:variant>
      <vt:variant>
        <vt:lpwstr>https://www.local.gov.uk/covid-19-workforce-survey-research-reports</vt:lpwstr>
      </vt:variant>
      <vt:variant>
        <vt:lpwstr/>
      </vt:variant>
      <vt:variant>
        <vt:i4>2883616</vt:i4>
      </vt:variant>
      <vt:variant>
        <vt:i4>66</vt:i4>
      </vt:variant>
      <vt:variant>
        <vt:i4>0</vt:i4>
      </vt:variant>
      <vt:variant>
        <vt:i4>5</vt:i4>
      </vt:variant>
      <vt:variant>
        <vt:lpwstr>https://www.local.gov.uk/return-to-social-work</vt:lpwstr>
      </vt:variant>
      <vt:variant>
        <vt:lpwstr/>
      </vt:variant>
      <vt:variant>
        <vt:i4>7274619</vt:i4>
      </vt:variant>
      <vt:variant>
        <vt:i4>63</vt:i4>
      </vt:variant>
      <vt:variant>
        <vt:i4>0</vt:i4>
      </vt:variant>
      <vt:variant>
        <vt:i4>5</vt:i4>
      </vt:variant>
      <vt:variant>
        <vt:lpwstr>https://www.local.gov.uk/our-support/coronavirus-information-councils/covid-19-service-information/covid-19-test-trace-and</vt:lpwstr>
      </vt:variant>
      <vt:variant>
        <vt:lpwstr/>
      </vt:variant>
      <vt:variant>
        <vt:i4>3014764</vt:i4>
      </vt:variant>
      <vt:variant>
        <vt:i4>60</vt:i4>
      </vt:variant>
      <vt:variant>
        <vt:i4>0</vt:i4>
      </vt:variant>
      <vt:variant>
        <vt:i4>5</vt:i4>
      </vt:variant>
      <vt:variant>
        <vt:lpwstr>https://local.gov.uk/our-support/efficiency-and-income-generation/behavioural-insights/lga-behavioural-insights-podcast</vt:lpwstr>
      </vt:variant>
      <vt:variant>
        <vt:lpwstr/>
      </vt:variant>
      <vt:variant>
        <vt:i4>5439578</vt:i4>
      </vt:variant>
      <vt:variant>
        <vt:i4>57</vt:i4>
      </vt:variant>
      <vt:variant>
        <vt:i4>0</vt:i4>
      </vt:variant>
      <vt:variant>
        <vt:i4>5</vt:i4>
      </vt:variant>
      <vt:variant>
        <vt:lpwstr>https://local.gov.uk/supporting-councils-improve-revenue-collection-behavioural-insights</vt:lpwstr>
      </vt:variant>
      <vt:variant>
        <vt:lpwstr/>
      </vt:variant>
      <vt:variant>
        <vt:i4>2883636</vt:i4>
      </vt:variant>
      <vt:variant>
        <vt:i4>54</vt:i4>
      </vt:variant>
      <vt:variant>
        <vt:i4>0</vt:i4>
      </vt:variant>
      <vt:variant>
        <vt:i4>5</vt:i4>
      </vt:variant>
      <vt:variant>
        <vt:lpwstr>https://www.local.gov.uk/our-support/efficiency-and-income-generation/behavioural-insights</vt:lpwstr>
      </vt:variant>
      <vt:variant>
        <vt:lpwstr/>
      </vt:variant>
      <vt:variant>
        <vt:i4>2359407</vt:i4>
      </vt:variant>
      <vt:variant>
        <vt:i4>51</vt:i4>
      </vt:variant>
      <vt:variant>
        <vt:i4>0</vt:i4>
      </vt:variant>
      <vt:variant>
        <vt:i4>5</vt:i4>
      </vt:variant>
      <vt:variant>
        <vt:lpwstr>https://www.local.gov.uk/social-value-statement</vt:lpwstr>
      </vt:variant>
      <vt:variant>
        <vt:lpwstr/>
      </vt:variant>
      <vt:variant>
        <vt:i4>3604529</vt:i4>
      </vt:variant>
      <vt:variant>
        <vt:i4>48</vt:i4>
      </vt:variant>
      <vt:variant>
        <vt:i4>0</vt:i4>
      </vt:variant>
      <vt:variant>
        <vt:i4>5</vt:i4>
      </vt:variant>
      <vt:variant>
        <vt:lpwstr>https://www.local.gov.uk/our-support/efficiency-and-income-generation/digital/lga-digital-showcase</vt:lpwstr>
      </vt:variant>
      <vt:variant>
        <vt:lpwstr/>
      </vt:variant>
      <vt:variant>
        <vt:i4>3932204</vt:i4>
      </vt:variant>
      <vt:variant>
        <vt:i4>45</vt:i4>
      </vt:variant>
      <vt:variant>
        <vt:i4>0</vt:i4>
      </vt:variant>
      <vt:variant>
        <vt:i4>5</vt:i4>
      </vt:variant>
      <vt:variant>
        <vt:lpwstr>https://www.local.gov.uk/our-support/guidance-and-resources/remote-council-meetings/remote-meeting-interactive-map</vt:lpwstr>
      </vt:variant>
      <vt:variant>
        <vt:lpwstr/>
      </vt:variant>
      <vt:variant>
        <vt:i4>6750319</vt:i4>
      </vt:variant>
      <vt:variant>
        <vt:i4>42</vt:i4>
      </vt:variant>
      <vt:variant>
        <vt:i4>0</vt:i4>
      </vt:variant>
      <vt:variant>
        <vt:i4>5</vt:i4>
      </vt:variant>
      <vt:variant>
        <vt:lpwstr>https://www.local.gov.uk/our-support/guidance-and-resources/remote-council-meetings</vt:lpwstr>
      </vt:variant>
      <vt:variant>
        <vt:lpwstr/>
      </vt:variant>
      <vt:variant>
        <vt:i4>2097185</vt:i4>
      </vt:variant>
      <vt:variant>
        <vt:i4>39</vt:i4>
      </vt:variant>
      <vt:variant>
        <vt:i4>0</vt:i4>
      </vt:variant>
      <vt:variant>
        <vt:i4>5</vt:i4>
      </vt:variant>
      <vt:variant>
        <vt:lpwstr>https://www.local.gov.uk/about/news/e-bulletins</vt:lpwstr>
      </vt:variant>
      <vt:variant>
        <vt:lpwstr/>
      </vt:variant>
      <vt:variant>
        <vt:i4>2293767</vt:i4>
      </vt:variant>
      <vt:variant>
        <vt:i4>36</vt:i4>
      </vt:variant>
      <vt:variant>
        <vt:i4>0</vt:i4>
      </vt:variant>
      <vt:variant>
        <vt:i4>5</vt:i4>
      </vt:variant>
      <vt:variant>
        <vt:lpwstr>https://lgadigital.sharepoint.com/sites/ImprovementSupport/COVID19 Response/MHCLG meetings/200626_MHCLG briefing.docx</vt:lpwstr>
      </vt:variant>
      <vt:variant>
        <vt:lpwstr/>
      </vt:variant>
      <vt:variant>
        <vt:i4>327759</vt:i4>
      </vt:variant>
      <vt:variant>
        <vt:i4>33</vt:i4>
      </vt:variant>
      <vt:variant>
        <vt:i4>0</vt:i4>
      </vt:variant>
      <vt:variant>
        <vt:i4>5</vt:i4>
      </vt:variant>
      <vt:variant>
        <vt:lpwstr>https://www.local.gov.uk/our-support/highlighting-political-leadership/be-councillor</vt:lpwstr>
      </vt:variant>
      <vt:variant>
        <vt:lpwstr/>
      </vt:variant>
      <vt:variant>
        <vt:i4>6357114</vt:i4>
      </vt:variant>
      <vt:variant>
        <vt:i4>30</vt:i4>
      </vt:variant>
      <vt:variant>
        <vt:i4>0</vt:i4>
      </vt:variant>
      <vt:variant>
        <vt:i4>5</vt:i4>
      </vt:variant>
      <vt:variant>
        <vt:lpwstr>https://lga.melearning.university/course/view/1?gc=WMA7LFIA1FZCUC1QCVSK</vt:lpwstr>
      </vt:variant>
      <vt:variant>
        <vt:lpwstr/>
      </vt:variant>
      <vt:variant>
        <vt:i4>6291492</vt:i4>
      </vt:variant>
      <vt:variant>
        <vt:i4>27</vt:i4>
      </vt:variant>
      <vt:variant>
        <vt:i4>0</vt:i4>
      </vt:variant>
      <vt:variant>
        <vt:i4>5</vt:i4>
      </vt:variant>
      <vt:variant>
        <vt:lpwstr>https://www.local.gov.uk/our-support/lga-covid-19-support-offer/covid-19-political-leadership-webinars-councillors</vt:lpwstr>
      </vt:variant>
      <vt:variant>
        <vt:lpwstr/>
      </vt:variant>
      <vt:variant>
        <vt:i4>720990</vt:i4>
      </vt:variant>
      <vt:variant>
        <vt:i4>24</vt:i4>
      </vt:variant>
      <vt:variant>
        <vt:i4>0</vt:i4>
      </vt:variant>
      <vt:variant>
        <vt:i4>5</vt:i4>
      </vt:variant>
      <vt:variant>
        <vt:lpwstr>https://khub.net/web/guest/welcome?p_p_state=normal&amp;p_p_mode=view&amp;refererPlid=303010708&amp;saveLastPath=false&amp;_com_liferay_login_web_portlet_LoginPortlet_mvcRenderCommandName=%2Flogin%2Flogin&amp;p_p_id=com_liferay_login_web_portlet_LoginPortlet&amp;p_p_lifecycle=0&amp;_com_liferay_login_web_portlet_LoginPortlet_redirect=%2Fgroup%2Flga-leadership-development-network</vt:lpwstr>
      </vt:variant>
      <vt:variant>
        <vt:lpwstr/>
      </vt:variant>
      <vt:variant>
        <vt:i4>2293822</vt:i4>
      </vt:variant>
      <vt:variant>
        <vt:i4>21</vt:i4>
      </vt:variant>
      <vt:variant>
        <vt:i4>0</vt:i4>
      </vt:variant>
      <vt:variant>
        <vt:i4>5</vt:i4>
      </vt:variant>
      <vt:variant>
        <vt:lpwstr>https://local.gov.uk/leisure-under-lockdown-how-culture-and-leisure-services-responded-covid-19-full-report</vt:lpwstr>
      </vt:variant>
      <vt:variant>
        <vt:lpwstr/>
      </vt:variant>
      <vt:variant>
        <vt:i4>2031709</vt:i4>
      </vt:variant>
      <vt:variant>
        <vt:i4>18</vt:i4>
      </vt:variant>
      <vt:variant>
        <vt:i4>0</vt:i4>
      </vt:variant>
      <vt:variant>
        <vt:i4>5</vt:i4>
      </vt:variant>
      <vt:variant>
        <vt:lpwstr>https://protect-eu.mimecast.com/s/4eFxCY6XqILygmLu0whMUl</vt:lpwstr>
      </vt:variant>
      <vt:variant>
        <vt:lpwstr/>
      </vt:variant>
      <vt:variant>
        <vt:i4>4521997</vt:i4>
      </vt:variant>
      <vt:variant>
        <vt:i4>15</vt:i4>
      </vt:variant>
      <vt:variant>
        <vt:i4>0</vt:i4>
      </vt:variant>
      <vt:variant>
        <vt:i4>5</vt:i4>
      </vt:variant>
      <vt:variant>
        <vt:lpwstr>http://www.cfpuk.co.uk/response-to-covid-19/</vt:lpwstr>
      </vt:variant>
      <vt:variant>
        <vt:lpwstr/>
      </vt:variant>
      <vt:variant>
        <vt:i4>8061037</vt:i4>
      </vt:variant>
      <vt:variant>
        <vt:i4>12</vt:i4>
      </vt:variant>
      <vt:variant>
        <vt:i4>0</vt:i4>
      </vt:variant>
      <vt:variant>
        <vt:i4>5</vt:i4>
      </vt:variant>
      <vt:variant>
        <vt:lpwstr>https://www.local.gov.uk/topics/economic-growth/revitalising-town-centres-toolkit-councils</vt:lpwstr>
      </vt:variant>
      <vt:variant>
        <vt:lpwstr/>
      </vt:variant>
      <vt:variant>
        <vt:i4>1900569</vt:i4>
      </vt:variant>
      <vt:variant>
        <vt:i4>9</vt:i4>
      </vt:variant>
      <vt:variant>
        <vt:i4>0</vt:i4>
      </vt:variant>
      <vt:variant>
        <vt:i4>5</vt:i4>
      </vt:variant>
      <vt:variant>
        <vt:lpwstr>https://local.gov.uk/key-questions-and-issues-finance-portfolio-holders-during-covid-19-pandemic</vt:lpwstr>
      </vt:variant>
      <vt:variant>
        <vt:lpwstr/>
      </vt:variant>
      <vt:variant>
        <vt:i4>983069</vt:i4>
      </vt:variant>
      <vt:variant>
        <vt:i4>6</vt:i4>
      </vt:variant>
      <vt:variant>
        <vt:i4>0</vt:i4>
      </vt:variant>
      <vt:variant>
        <vt:i4>5</vt:i4>
      </vt:variant>
      <vt:variant>
        <vt:lpwstr>https://www.local.gov.uk/housing-advisers-programme-prospectus-202021</vt:lpwstr>
      </vt:variant>
      <vt:variant>
        <vt:lpwstr/>
      </vt:variant>
      <vt:variant>
        <vt:i4>8192044</vt:i4>
      </vt:variant>
      <vt:variant>
        <vt:i4>3</vt:i4>
      </vt:variant>
      <vt:variant>
        <vt:i4>0</vt:i4>
      </vt:variant>
      <vt:variant>
        <vt:i4>5</vt:i4>
      </vt:variant>
      <vt:variant>
        <vt:lpwstr>https://www.local.gov.uk/lga-remote-peer-support-offer</vt:lpwstr>
      </vt:variant>
      <vt:variant>
        <vt:lpwstr/>
      </vt:variant>
      <vt:variant>
        <vt:i4>8192044</vt:i4>
      </vt:variant>
      <vt:variant>
        <vt:i4>0</vt:i4>
      </vt:variant>
      <vt:variant>
        <vt:i4>0</vt:i4>
      </vt:variant>
      <vt:variant>
        <vt:i4>5</vt:i4>
      </vt:variant>
      <vt:variant>
        <vt:lpwstr>https://www.local.gov.uk/lga-remote-peer-support-offer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Shelton</dc:creator>
  <cp:keywords/>
  <dc:description/>
  <cp:lastModifiedBy>Jonathan Bryant</cp:lastModifiedBy>
  <cp:revision>3</cp:revision>
  <dcterms:created xsi:type="dcterms:W3CDTF">2020-12-11T16:05:00Z</dcterms:created>
  <dcterms:modified xsi:type="dcterms:W3CDTF">2020-12-11T17:21:00Z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